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12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2756"/>
        <w:gridCol w:w="5598"/>
      </w:tblGrid>
      <w:tr w:rsidR="004945E5" w14:paraId="5CB25643" w14:textId="77777777" w:rsidTr="0044498F">
        <w:trPr>
          <w:trHeight w:val="2129"/>
        </w:trPr>
        <w:tc>
          <w:tcPr>
            <w:tcW w:w="11210" w:type="dxa"/>
            <w:gridSpan w:val="3"/>
            <w:vAlign w:val="center"/>
          </w:tcPr>
          <w:p w14:paraId="35AA2DF8" w14:textId="680A8A31" w:rsidR="004945E5" w:rsidRPr="004E429E" w:rsidRDefault="00535798" w:rsidP="004E429E">
            <w:pPr>
              <w:jc w:val="both"/>
              <w:rPr>
                <w:b/>
                <w:bCs/>
              </w:rPr>
            </w:pPr>
            <w:r>
              <w:rPr>
                <w:b/>
                <w:bCs/>
                <w:noProof/>
              </w:rPr>
              <w:drawing>
                <wp:inline distT="0" distB="0" distL="0" distR="0" wp14:anchorId="776466BE" wp14:editId="61C68B45">
                  <wp:extent cx="1853558" cy="977462"/>
                  <wp:effectExtent l="0" t="0" r="1270" b="0"/>
                  <wp:docPr id="99714810"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4810" name="그림 997148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750" cy="1011313"/>
                          </a:xfrm>
                          <a:prstGeom prst="rect">
                            <a:avLst/>
                          </a:prstGeom>
                        </pic:spPr>
                      </pic:pic>
                    </a:graphicData>
                  </a:graphic>
                </wp:inline>
              </w:drawing>
            </w:r>
          </w:p>
        </w:tc>
      </w:tr>
      <w:tr w:rsidR="00525258" w14:paraId="7BEB23D5" w14:textId="77777777" w:rsidTr="005900F5">
        <w:trPr>
          <w:trHeight w:val="104"/>
        </w:trPr>
        <w:tc>
          <w:tcPr>
            <w:tcW w:w="5612" w:type="dxa"/>
            <w:gridSpan w:val="2"/>
            <w:vAlign w:val="center"/>
          </w:tcPr>
          <w:p w14:paraId="4494D59C" w14:textId="7A7A67C3" w:rsidR="00525258" w:rsidRPr="00525258" w:rsidRDefault="009E568D" w:rsidP="00525258">
            <w:pPr>
              <w:rPr>
                <w:rFonts w:ascii="Arial" w:hAnsi="Arial" w:cs="Arial"/>
                <w:i/>
                <w:iCs/>
              </w:rPr>
            </w:pPr>
            <w:r>
              <w:rPr>
                <w:rFonts w:ascii="Arial" w:hAnsi="Arial" w:cs="Arial"/>
                <w:i/>
                <w:iCs/>
              </w:rPr>
              <w:t>Observational study</w:t>
            </w:r>
          </w:p>
        </w:tc>
        <w:tc>
          <w:tcPr>
            <w:tcW w:w="5598" w:type="dxa"/>
            <w:vAlign w:val="center"/>
          </w:tcPr>
          <w:p w14:paraId="01BAF239" w14:textId="4D6F5ECE" w:rsidR="00525258" w:rsidRPr="00525258" w:rsidRDefault="00525258" w:rsidP="004E429E">
            <w:pPr>
              <w:jc w:val="right"/>
              <w:rPr>
                <w:rFonts w:ascii="Arial" w:hAnsi="Arial" w:cs="Arial"/>
              </w:rPr>
            </w:pPr>
          </w:p>
        </w:tc>
      </w:tr>
      <w:tr w:rsidR="004E429E" w14:paraId="100C2930" w14:textId="77777777" w:rsidTr="005900F5">
        <w:trPr>
          <w:trHeight w:val="12566"/>
        </w:trPr>
        <w:tc>
          <w:tcPr>
            <w:tcW w:w="2856" w:type="dxa"/>
            <w:tcBorders>
              <w:right w:val="dotted" w:sz="4" w:space="0" w:color="EE0000"/>
            </w:tcBorders>
          </w:tcPr>
          <w:p w14:paraId="4762D5F2" w14:textId="77777777" w:rsidR="002339AC" w:rsidRDefault="002339AC" w:rsidP="0044498F">
            <w:pPr>
              <w:spacing w:line="276" w:lineRule="auto"/>
              <w:rPr>
                <w:rFonts w:ascii="Arial" w:hAnsi="Arial" w:cs="Arial"/>
              </w:rPr>
            </w:pPr>
          </w:p>
          <w:p w14:paraId="33CAD390" w14:textId="77777777" w:rsidR="002339AC" w:rsidRDefault="002339AC" w:rsidP="0044498F">
            <w:pPr>
              <w:spacing w:line="276" w:lineRule="auto"/>
              <w:rPr>
                <w:rFonts w:ascii="Arial" w:hAnsi="Arial" w:cs="Arial"/>
              </w:rPr>
            </w:pPr>
          </w:p>
          <w:p w14:paraId="687944A1" w14:textId="77777777" w:rsidR="002339AC" w:rsidRDefault="002339AC" w:rsidP="0044498F">
            <w:pPr>
              <w:spacing w:line="276" w:lineRule="auto"/>
              <w:rPr>
                <w:rFonts w:ascii="Arial" w:hAnsi="Arial" w:cs="Arial"/>
              </w:rPr>
            </w:pPr>
          </w:p>
          <w:p w14:paraId="43D72718" w14:textId="77777777" w:rsidR="002339AC" w:rsidRDefault="002339AC" w:rsidP="0044498F">
            <w:pPr>
              <w:spacing w:line="276" w:lineRule="auto"/>
              <w:rPr>
                <w:rFonts w:ascii="Arial" w:hAnsi="Arial" w:cs="Arial"/>
              </w:rPr>
            </w:pPr>
          </w:p>
          <w:p w14:paraId="170DB99F" w14:textId="77777777" w:rsidR="002339AC" w:rsidRDefault="002339AC" w:rsidP="0044498F">
            <w:pPr>
              <w:spacing w:line="276" w:lineRule="auto"/>
              <w:rPr>
                <w:rFonts w:ascii="Arial" w:hAnsi="Arial" w:cs="Arial"/>
              </w:rPr>
            </w:pPr>
          </w:p>
          <w:p w14:paraId="28C85EEA" w14:textId="77777777" w:rsidR="002339AC" w:rsidRDefault="002339AC" w:rsidP="0044498F">
            <w:pPr>
              <w:spacing w:line="276" w:lineRule="auto"/>
              <w:rPr>
                <w:rFonts w:ascii="Arial" w:hAnsi="Arial" w:cs="Arial"/>
              </w:rPr>
            </w:pPr>
          </w:p>
          <w:p w14:paraId="2CF2278A" w14:textId="77777777" w:rsidR="002339AC" w:rsidRDefault="002339AC" w:rsidP="0044498F">
            <w:pPr>
              <w:spacing w:line="276" w:lineRule="auto"/>
              <w:rPr>
                <w:rFonts w:ascii="Arial" w:hAnsi="Arial" w:cs="Arial"/>
              </w:rPr>
            </w:pPr>
          </w:p>
          <w:p w14:paraId="19759638" w14:textId="77777777" w:rsidR="002339AC" w:rsidRDefault="002339AC" w:rsidP="0044498F">
            <w:pPr>
              <w:spacing w:line="276" w:lineRule="auto"/>
              <w:rPr>
                <w:rFonts w:ascii="Arial" w:hAnsi="Arial" w:cs="Arial"/>
              </w:rPr>
            </w:pPr>
          </w:p>
          <w:p w14:paraId="4C6CD2A6" w14:textId="77777777" w:rsidR="002339AC" w:rsidRDefault="002339AC" w:rsidP="0044498F">
            <w:pPr>
              <w:spacing w:line="276" w:lineRule="auto"/>
              <w:rPr>
                <w:rFonts w:ascii="Arial" w:hAnsi="Arial" w:cs="Arial"/>
              </w:rPr>
            </w:pPr>
          </w:p>
          <w:p w14:paraId="16AD1ED3" w14:textId="77777777" w:rsidR="002339AC" w:rsidRDefault="002339AC" w:rsidP="0044498F">
            <w:pPr>
              <w:spacing w:line="276" w:lineRule="auto"/>
              <w:rPr>
                <w:rFonts w:ascii="Arial" w:hAnsi="Arial" w:cs="Arial"/>
              </w:rPr>
            </w:pPr>
          </w:p>
          <w:p w14:paraId="0F9202D5" w14:textId="77777777" w:rsidR="002339AC" w:rsidRDefault="002339AC" w:rsidP="0044498F">
            <w:pPr>
              <w:spacing w:line="276" w:lineRule="auto"/>
              <w:rPr>
                <w:rFonts w:ascii="Arial" w:hAnsi="Arial" w:cs="Arial"/>
              </w:rPr>
            </w:pPr>
          </w:p>
          <w:p w14:paraId="1F0B432E" w14:textId="77777777" w:rsidR="002339AC" w:rsidRDefault="002339AC" w:rsidP="0044498F">
            <w:pPr>
              <w:spacing w:line="276" w:lineRule="auto"/>
              <w:rPr>
                <w:rFonts w:ascii="Arial" w:hAnsi="Arial" w:cs="Arial"/>
              </w:rPr>
            </w:pPr>
          </w:p>
          <w:p w14:paraId="071C5599" w14:textId="77777777" w:rsidR="002339AC" w:rsidRDefault="002339AC" w:rsidP="0044498F">
            <w:pPr>
              <w:spacing w:line="276" w:lineRule="auto"/>
              <w:rPr>
                <w:rFonts w:ascii="Arial" w:hAnsi="Arial" w:cs="Arial"/>
              </w:rPr>
            </w:pPr>
          </w:p>
          <w:p w14:paraId="295CA85A" w14:textId="77777777" w:rsidR="002339AC" w:rsidRDefault="002339AC" w:rsidP="0044498F">
            <w:pPr>
              <w:spacing w:line="276" w:lineRule="auto"/>
              <w:rPr>
                <w:rFonts w:ascii="Arial" w:hAnsi="Arial" w:cs="Arial"/>
              </w:rPr>
            </w:pPr>
          </w:p>
          <w:p w14:paraId="1205B012" w14:textId="77777777" w:rsidR="002339AC" w:rsidRDefault="002339AC" w:rsidP="0044498F">
            <w:pPr>
              <w:spacing w:line="276" w:lineRule="auto"/>
              <w:rPr>
                <w:rFonts w:ascii="Arial" w:hAnsi="Arial" w:cs="Arial"/>
              </w:rPr>
            </w:pPr>
          </w:p>
          <w:p w14:paraId="645E5009" w14:textId="77777777" w:rsidR="002339AC" w:rsidRDefault="002339AC" w:rsidP="0044498F">
            <w:pPr>
              <w:spacing w:line="276" w:lineRule="auto"/>
              <w:rPr>
                <w:rFonts w:ascii="Arial" w:hAnsi="Arial" w:cs="Arial"/>
              </w:rPr>
            </w:pPr>
          </w:p>
          <w:p w14:paraId="2AC2D104" w14:textId="77777777" w:rsidR="002339AC" w:rsidRDefault="002339AC" w:rsidP="0044498F">
            <w:pPr>
              <w:spacing w:line="276" w:lineRule="auto"/>
              <w:rPr>
                <w:rFonts w:ascii="Arial" w:hAnsi="Arial" w:cs="Arial"/>
              </w:rPr>
            </w:pPr>
          </w:p>
          <w:p w14:paraId="434D3A8F" w14:textId="77777777" w:rsidR="002339AC" w:rsidRDefault="002339AC" w:rsidP="0044498F">
            <w:pPr>
              <w:spacing w:line="276" w:lineRule="auto"/>
              <w:rPr>
                <w:rFonts w:ascii="Arial" w:hAnsi="Arial" w:cs="Arial"/>
              </w:rPr>
            </w:pPr>
          </w:p>
          <w:p w14:paraId="2CA382D1" w14:textId="77777777" w:rsidR="002339AC" w:rsidRDefault="002339AC" w:rsidP="0044498F">
            <w:pPr>
              <w:spacing w:line="276" w:lineRule="auto"/>
              <w:rPr>
                <w:rFonts w:ascii="Arial" w:hAnsi="Arial" w:cs="Arial"/>
              </w:rPr>
            </w:pPr>
          </w:p>
          <w:p w14:paraId="4957A8DC" w14:textId="77777777" w:rsidR="002339AC" w:rsidRDefault="002339AC" w:rsidP="0044498F">
            <w:pPr>
              <w:spacing w:line="276" w:lineRule="auto"/>
              <w:rPr>
                <w:rFonts w:ascii="Arial" w:hAnsi="Arial" w:cs="Arial"/>
              </w:rPr>
            </w:pPr>
          </w:p>
          <w:p w14:paraId="6B796D7A" w14:textId="366D0088" w:rsidR="002339AC" w:rsidRDefault="002339AC" w:rsidP="0044498F">
            <w:pPr>
              <w:spacing w:line="276" w:lineRule="auto"/>
              <w:rPr>
                <w:rFonts w:ascii="Arial" w:hAnsi="Arial" w:cs="Arial"/>
              </w:rPr>
            </w:pPr>
          </w:p>
          <w:p w14:paraId="65E4BD86" w14:textId="77777777" w:rsidR="0044498F" w:rsidRDefault="0044498F" w:rsidP="0044498F">
            <w:pPr>
              <w:spacing w:line="276" w:lineRule="auto"/>
              <w:rPr>
                <w:rFonts w:ascii="Arial" w:hAnsi="Arial" w:cs="Arial"/>
              </w:rPr>
            </w:pPr>
          </w:p>
          <w:p w14:paraId="3FABCE0A" w14:textId="77777777" w:rsidR="0044498F" w:rsidRDefault="0044498F" w:rsidP="0044498F">
            <w:pPr>
              <w:spacing w:line="276" w:lineRule="auto"/>
              <w:rPr>
                <w:rFonts w:ascii="Arial" w:hAnsi="Arial" w:cs="Arial"/>
              </w:rPr>
            </w:pPr>
          </w:p>
          <w:p w14:paraId="16E22E01" w14:textId="77777777" w:rsidR="0044498F" w:rsidRDefault="0044498F" w:rsidP="0044498F">
            <w:pPr>
              <w:spacing w:line="276" w:lineRule="auto"/>
              <w:rPr>
                <w:rFonts w:ascii="Arial" w:hAnsi="Arial" w:cs="Arial"/>
              </w:rPr>
            </w:pPr>
          </w:p>
          <w:p w14:paraId="1D3DD568" w14:textId="77777777" w:rsidR="0044498F" w:rsidRDefault="0044498F" w:rsidP="0044498F">
            <w:pPr>
              <w:spacing w:line="276" w:lineRule="auto"/>
              <w:rPr>
                <w:rFonts w:ascii="Arial" w:hAnsi="Arial" w:cs="Arial"/>
              </w:rPr>
            </w:pPr>
          </w:p>
          <w:p w14:paraId="32FCBE3B" w14:textId="77777777" w:rsidR="0044498F" w:rsidRDefault="0044498F" w:rsidP="0044498F">
            <w:pPr>
              <w:spacing w:line="276" w:lineRule="auto"/>
              <w:rPr>
                <w:rFonts w:ascii="Arial" w:hAnsi="Arial" w:cs="Arial"/>
              </w:rPr>
            </w:pPr>
          </w:p>
          <w:p w14:paraId="08E538EC" w14:textId="77777777" w:rsidR="0044498F" w:rsidRDefault="0044498F" w:rsidP="0044498F">
            <w:pPr>
              <w:spacing w:line="276" w:lineRule="auto"/>
              <w:rPr>
                <w:rFonts w:ascii="Arial" w:hAnsi="Arial" w:cs="Arial"/>
              </w:rPr>
            </w:pPr>
          </w:p>
          <w:p w14:paraId="2DD9A59E" w14:textId="77777777" w:rsidR="0044498F" w:rsidRDefault="0044498F" w:rsidP="0044498F">
            <w:pPr>
              <w:spacing w:line="276" w:lineRule="auto"/>
              <w:rPr>
                <w:rFonts w:ascii="Arial" w:hAnsi="Arial" w:cs="Arial"/>
              </w:rPr>
            </w:pPr>
          </w:p>
          <w:p w14:paraId="7CF4B9C7" w14:textId="77777777" w:rsidR="0044498F" w:rsidRDefault="0044498F" w:rsidP="0044498F">
            <w:pPr>
              <w:spacing w:line="276" w:lineRule="auto"/>
              <w:rPr>
                <w:rFonts w:ascii="Arial" w:hAnsi="Arial" w:cs="Arial"/>
              </w:rPr>
            </w:pPr>
          </w:p>
          <w:p w14:paraId="2C6655DA" w14:textId="77777777" w:rsidR="0044498F" w:rsidRDefault="0044498F" w:rsidP="0044498F">
            <w:pPr>
              <w:spacing w:line="276" w:lineRule="auto"/>
              <w:rPr>
                <w:rFonts w:ascii="Arial" w:hAnsi="Arial" w:cs="Arial"/>
              </w:rPr>
            </w:pPr>
          </w:p>
          <w:p w14:paraId="17D644B4" w14:textId="3FBE4B72" w:rsidR="0044498F" w:rsidRDefault="0044498F" w:rsidP="0044498F">
            <w:pPr>
              <w:spacing w:line="276" w:lineRule="auto"/>
              <w:rPr>
                <w:rFonts w:ascii="Arial" w:eastAsia="Apple SD Gothic Neo" w:hAnsi="Arial" w:cs="Arial"/>
                <w:sz w:val="18"/>
                <w:szCs w:val="18"/>
              </w:rPr>
            </w:pPr>
            <w:r>
              <w:rPr>
                <w:rFonts w:ascii="Arial" w:eastAsia="Apple SD Gothic Neo" w:hAnsi="Arial" w:cs="Arial"/>
                <w:sz w:val="18"/>
                <w:szCs w:val="18"/>
              </w:rPr>
              <w:t xml:space="preserve">Editor: </w:t>
            </w:r>
          </w:p>
          <w:p w14:paraId="3503C207" w14:textId="0EBA3029" w:rsidR="002339AC" w:rsidRDefault="002339AC" w:rsidP="0044498F">
            <w:pPr>
              <w:spacing w:line="276" w:lineRule="auto"/>
              <w:rPr>
                <w:rFonts w:ascii="Arial" w:eastAsia="Apple SD Gothic Neo" w:hAnsi="Arial" w:cs="Arial"/>
                <w:sz w:val="18"/>
                <w:szCs w:val="18"/>
              </w:rPr>
            </w:pPr>
            <w:r w:rsidRPr="002339AC">
              <w:rPr>
                <w:rFonts w:ascii="Arial" w:eastAsia="Apple SD Gothic Neo" w:hAnsi="Arial" w:cs="Arial"/>
                <w:sz w:val="18"/>
                <w:szCs w:val="18"/>
              </w:rPr>
              <w:t>Received:</w:t>
            </w:r>
            <w:r>
              <w:rPr>
                <w:rFonts w:ascii="Arial" w:eastAsia="Apple SD Gothic Neo" w:hAnsi="Arial" w:cs="Arial"/>
                <w:sz w:val="18"/>
                <w:szCs w:val="18"/>
              </w:rPr>
              <w:t xml:space="preserve"> XX September 2026</w:t>
            </w:r>
          </w:p>
          <w:p w14:paraId="6D0DA8F7" w14:textId="53E36EE0" w:rsidR="002339AC" w:rsidRDefault="002339AC" w:rsidP="0044498F">
            <w:pPr>
              <w:spacing w:line="276" w:lineRule="auto"/>
              <w:rPr>
                <w:rFonts w:ascii="Arial" w:eastAsia="Apple SD Gothic Neo" w:hAnsi="Arial" w:cs="Arial"/>
                <w:sz w:val="18"/>
                <w:szCs w:val="18"/>
              </w:rPr>
            </w:pPr>
            <w:r>
              <w:rPr>
                <w:rFonts w:ascii="Arial" w:eastAsia="Apple SD Gothic Neo" w:hAnsi="Arial" w:cs="Arial"/>
                <w:sz w:val="18"/>
                <w:szCs w:val="18"/>
              </w:rPr>
              <w:t>Accepted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50F2332" w14:textId="086A267E" w:rsidR="002339AC" w:rsidRPr="002339AC" w:rsidRDefault="002339AC" w:rsidP="0044498F">
            <w:pPr>
              <w:spacing w:line="276" w:lineRule="auto"/>
              <w:rPr>
                <w:rFonts w:ascii="Arial" w:eastAsia="Apple SD Gothic Neo" w:hAnsi="Arial" w:cs="Arial"/>
                <w:sz w:val="18"/>
                <w:szCs w:val="18"/>
              </w:rPr>
            </w:pPr>
            <w:r>
              <w:rPr>
                <w:rFonts w:ascii="Arial" w:eastAsia="Apple SD Gothic Neo" w:hAnsi="Arial" w:cs="Arial"/>
                <w:sz w:val="18"/>
                <w:szCs w:val="18"/>
              </w:rPr>
              <w:t>Published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1979856" w14:textId="347668A4" w:rsidR="002339AC" w:rsidRPr="0044498F" w:rsidRDefault="002339AC" w:rsidP="0044498F">
            <w:pPr>
              <w:spacing w:line="276" w:lineRule="auto"/>
              <w:rPr>
                <w:rFonts w:ascii="Arial" w:eastAsia="Apple SD Gothic Neo" w:hAnsi="Arial" w:cs="Arial"/>
                <w:sz w:val="18"/>
                <w:szCs w:val="18"/>
              </w:rPr>
            </w:pPr>
          </w:p>
          <w:p w14:paraId="08263EC5" w14:textId="77777777" w:rsidR="002339AC" w:rsidRDefault="002339AC" w:rsidP="0044498F">
            <w:pPr>
              <w:spacing w:line="276" w:lineRule="auto"/>
              <w:rPr>
                <w:rFonts w:ascii="Arial" w:hAnsi="Arial" w:cs="Arial"/>
              </w:rPr>
            </w:pPr>
          </w:p>
          <w:p w14:paraId="2E06C81E" w14:textId="7C72A3E0" w:rsidR="002339AC" w:rsidRPr="002339AC" w:rsidRDefault="002339AC" w:rsidP="0044498F">
            <w:pPr>
              <w:spacing w:line="276" w:lineRule="auto"/>
              <w:rPr>
                <w:rFonts w:ascii="Arial" w:eastAsia="Apple SD Gothic Neo" w:hAnsi="Arial" w:cs="Arial"/>
                <w:b/>
                <w:bCs/>
                <w:sz w:val="18"/>
                <w:szCs w:val="18"/>
              </w:rPr>
            </w:pPr>
            <w:r w:rsidRPr="002339AC">
              <w:rPr>
                <w:rFonts w:ascii="Arial" w:eastAsia="Apple SD Gothic Neo" w:hAnsi="Arial" w:cs="Arial"/>
                <w:b/>
                <w:bCs/>
                <w:sz w:val="18"/>
                <w:szCs w:val="18"/>
              </w:rPr>
              <w:t>Copyright</w:t>
            </w:r>
          </w:p>
          <w:p w14:paraId="06CAAC41" w14:textId="1A3C018A" w:rsidR="002339AC" w:rsidRPr="00525258" w:rsidRDefault="002339AC" w:rsidP="0044498F">
            <w:pPr>
              <w:spacing w:line="276" w:lineRule="auto"/>
              <w:jc w:val="both"/>
              <w:rPr>
                <w:rFonts w:ascii="Arial" w:hAnsi="Arial" w:cs="Arial"/>
              </w:rPr>
            </w:pPr>
            <w:r w:rsidRPr="002339AC">
              <w:rPr>
                <w:rFonts w:ascii="Arial" w:eastAsia="Apple SD Gothic Neo" w:hAnsi="Arial" w:cs="Arial"/>
                <w:sz w:val="18"/>
                <w:szCs w:val="18"/>
              </w:rPr>
              <w:t xml:space="preserve">© 2026 by the author(s). Licensee </w:t>
            </w:r>
            <w:r w:rsidRPr="0044498F">
              <w:rPr>
                <w:rFonts w:ascii="Arial" w:eastAsia="Apple SD Gothic Neo" w:hAnsi="Arial" w:cs="Arial"/>
                <w:i/>
                <w:iCs/>
                <w:sz w:val="18"/>
                <w:szCs w:val="18"/>
              </w:rPr>
              <w:t>Global Healthcare Umbrella Publishing</w:t>
            </w:r>
            <w:r w:rsidRPr="002339AC">
              <w:rPr>
                <w:rFonts w:ascii="Arial" w:eastAsia="Apple SD Gothic Neo" w:hAnsi="Arial" w:cs="Arial"/>
                <w:sz w:val="18"/>
                <w:szCs w:val="18"/>
              </w:rPr>
              <w:t>. This article is an open access article distributed under the terms and conditions of the Creative Commons Attribution (CC BY) license (https://creativecommons.org/licenses/by/4.0/).</w:t>
            </w:r>
          </w:p>
        </w:tc>
        <w:tc>
          <w:tcPr>
            <w:tcW w:w="8354" w:type="dxa"/>
            <w:gridSpan w:val="2"/>
            <w:tcBorders>
              <w:top w:val="dotted" w:sz="4" w:space="0" w:color="EE0000"/>
              <w:left w:val="dotted" w:sz="4" w:space="0" w:color="EE0000"/>
            </w:tcBorders>
          </w:tcPr>
          <w:p w14:paraId="16B1C3B2" w14:textId="0E30275F" w:rsidR="00535798" w:rsidRPr="00525258" w:rsidRDefault="00527036" w:rsidP="00535798">
            <w:pPr>
              <w:jc w:val="both"/>
              <w:rPr>
                <w:rFonts w:ascii="Arial" w:hAnsi="Arial" w:cs="Arial"/>
                <w:b/>
                <w:bCs/>
                <w:sz w:val="44"/>
                <w:szCs w:val="44"/>
              </w:rPr>
            </w:pPr>
            <w:r>
              <w:rPr>
                <w:rFonts w:ascii="Arial" w:hAnsi="Arial" w:cs="Arial"/>
                <w:b/>
                <w:bCs/>
                <w:sz w:val="44"/>
                <w:szCs w:val="44"/>
              </w:rPr>
              <w:t xml:space="preserve">Title: </w:t>
            </w:r>
            <w:r w:rsidRPr="00462244">
              <w:rPr>
                <w:rFonts w:ascii="Arial" w:hAnsi="Arial" w:cs="Arial"/>
                <w:b/>
                <w:bCs/>
                <w:sz w:val="44"/>
                <w:szCs w:val="44"/>
              </w:rPr>
              <w:t>maximum 150 characters (including spaces), approximately 10–15 words.</w:t>
            </w:r>
          </w:p>
          <w:p w14:paraId="5309BB9D" w14:textId="77777777" w:rsidR="00007C9C" w:rsidRPr="007F01A4" w:rsidRDefault="00007C9C" w:rsidP="00007C9C">
            <w:pPr>
              <w:spacing w:before="288"/>
              <w:rPr>
                <w:rFonts w:ascii="Arial" w:hAnsi="Arial" w:cs="Arial" w:hint="eastAsia"/>
                <w:sz w:val="26"/>
                <w:szCs w:val="26"/>
              </w:rPr>
            </w:pPr>
            <w:r w:rsidRPr="007F01A4">
              <w:rPr>
                <w:rFonts w:ascii="Arial" w:hAnsi="Arial" w:cs="Arial" w:hint="eastAsia"/>
                <w:sz w:val="26"/>
                <w:szCs w:val="26"/>
              </w:rPr>
              <w:t>(</w:t>
            </w:r>
            <w:r w:rsidRPr="007F01A4">
              <w:rPr>
                <w:rFonts w:ascii="Arial" w:hAnsi="Arial" w:cs="Arial"/>
                <w:sz w:val="26"/>
                <w:szCs w:val="26"/>
              </w:rPr>
              <w:t>[Author details will be added by the editorial office after acceptance]</w:t>
            </w:r>
            <w:r w:rsidRPr="007F01A4">
              <w:rPr>
                <w:rFonts w:ascii="Arial" w:hAnsi="Arial" w:cs="Arial" w:hint="eastAsia"/>
                <w:sz w:val="26"/>
                <w:szCs w:val="26"/>
              </w:rPr>
              <w:t>)</w:t>
            </w:r>
            <w:r>
              <w:rPr>
                <w:rFonts w:ascii="Arial" w:hAnsi="Arial" w:cs="Arial" w:hint="eastAsia"/>
                <w:strike/>
                <w:sz w:val="26"/>
                <w:szCs w:val="26"/>
              </w:rPr>
              <w:t xml:space="preserve"> </w:t>
            </w:r>
            <w:r w:rsidRPr="007F01A4">
              <w:rPr>
                <w:rFonts w:ascii="Arial" w:hAnsi="Arial" w:cs="Arial"/>
                <w:strike/>
                <w:sz w:val="26"/>
                <w:szCs w:val="26"/>
              </w:rPr>
              <w:t>Name</w:t>
            </w:r>
            <w:r w:rsidRPr="007F01A4">
              <w:rPr>
                <w:rFonts w:ascii="Arial" w:hAnsi="Arial" w:cs="Arial"/>
                <w:strike/>
                <w:sz w:val="26"/>
                <w:szCs w:val="26"/>
                <w:vertAlign w:val="superscript"/>
              </w:rPr>
              <w:t>1</w:t>
            </w:r>
            <w:r w:rsidRPr="007F01A4">
              <w:rPr>
                <w:rFonts w:ascii="Arial" w:hAnsi="Arial" w:cs="Arial"/>
                <w:strike/>
                <w:sz w:val="26"/>
                <w:szCs w:val="26"/>
              </w:rPr>
              <w:t>, Name</w:t>
            </w:r>
            <w:r w:rsidRPr="007F01A4">
              <w:rPr>
                <w:rFonts w:ascii="Arial" w:hAnsi="Arial" w:cs="Arial"/>
                <w:strike/>
                <w:sz w:val="26"/>
                <w:szCs w:val="26"/>
                <w:vertAlign w:val="superscript"/>
              </w:rPr>
              <w:t>2</w:t>
            </w:r>
            <w:r w:rsidRPr="007F01A4">
              <w:rPr>
                <w:rFonts w:ascii="Arial" w:hAnsi="Arial" w:cs="Arial"/>
                <w:strike/>
                <w:sz w:val="26"/>
                <w:szCs w:val="26"/>
              </w:rPr>
              <w:t xml:space="preserve"> &amp; Name</w:t>
            </w:r>
            <w:r w:rsidRPr="007F01A4">
              <w:rPr>
                <w:rFonts w:ascii="Arial" w:hAnsi="Arial" w:cs="Arial"/>
                <w:strike/>
                <w:sz w:val="26"/>
                <w:szCs w:val="26"/>
                <w:vertAlign w:val="superscript"/>
              </w:rPr>
              <w:t>2,*</w:t>
            </w:r>
          </w:p>
          <w:p w14:paraId="376F5F3C" w14:textId="77777777" w:rsidR="00007C9C" w:rsidRPr="007F01A4" w:rsidRDefault="00007C9C" w:rsidP="00007C9C">
            <w:pPr>
              <w:rPr>
                <w:rFonts w:ascii="Arial" w:hAnsi="Arial" w:cs="Arial"/>
                <w:strike/>
                <w:vertAlign w:val="superscript"/>
                <w:lang w:bidi="en-US"/>
              </w:rPr>
            </w:pPr>
          </w:p>
          <w:p w14:paraId="46A55B89" w14:textId="77777777" w:rsidR="00007C9C" w:rsidRPr="007F01A4" w:rsidRDefault="00007C9C" w:rsidP="00007C9C">
            <w:pPr>
              <w:rPr>
                <w:rFonts w:ascii="Arial" w:hAnsi="Arial" w:cs="Arial"/>
                <w:strike/>
                <w:lang w:bidi="en-US"/>
              </w:rPr>
            </w:pPr>
            <w:r w:rsidRPr="007F01A4">
              <w:rPr>
                <w:rFonts w:ascii="Arial" w:hAnsi="Arial" w:cs="Arial"/>
                <w:strike/>
                <w:vertAlign w:val="superscript"/>
                <w:lang w:bidi="en-US"/>
              </w:rPr>
              <w:t xml:space="preserve">1 </w:t>
            </w:r>
            <w:r w:rsidRPr="007F01A4">
              <w:rPr>
                <w:rFonts w:ascii="Arial" w:hAnsi="Arial" w:cs="Arial"/>
                <w:strike/>
                <w:lang w:bidi="en-US"/>
              </w:rPr>
              <w:t>Affiliation 1; e-mail@e-mail.com</w:t>
            </w:r>
          </w:p>
          <w:p w14:paraId="50B56F56" w14:textId="77777777" w:rsidR="00007C9C" w:rsidRPr="007F01A4" w:rsidRDefault="00007C9C" w:rsidP="00007C9C">
            <w:pPr>
              <w:rPr>
                <w:rFonts w:ascii="Arial" w:hAnsi="Arial" w:cs="Arial"/>
                <w:strike/>
                <w:lang w:bidi="en-US"/>
              </w:rPr>
            </w:pPr>
            <w:r w:rsidRPr="007F01A4">
              <w:rPr>
                <w:rFonts w:ascii="Arial" w:hAnsi="Arial" w:cs="Arial"/>
                <w:strike/>
                <w:vertAlign w:val="superscript"/>
                <w:lang w:bidi="en-US"/>
              </w:rPr>
              <w:t xml:space="preserve">2 </w:t>
            </w:r>
            <w:r w:rsidRPr="007F01A4">
              <w:rPr>
                <w:rFonts w:ascii="Arial" w:hAnsi="Arial" w:cs="Arial"/>
                <w:strike/>
                <w:lang w:bidi="en-US"/>
              </w:rPr>
              <w:t xml:space="preserve">Affiliation 2; </w:t>
            </w:r>
            <w:hyperlink r:id="rId8" w:history="1">
              <w:r w:rsidRPr="007F01A4">
                <w:rPr>
                  <w:rStyle w:val="ae"/>
                  <w:rFonts w:ascii="Arial" w:hAnsi="Arial" w:cs="Arial"/>
                  <w:strike/>
                  <w:lang w:bidi="en-US"/>
                </w:rPr>
                <w:t>e-mail@e-mail.com</w:t>
              </w:r>
            </w:hyperlink>
          </w:p>
          <w:p w14:paraId="5B7D048A" w14:textId="77777777" w:rsidR="00007C9C" w:rsidRPr="007F01A4" w:rsidRDefault="00007C9C" w:rsidP="00007C9C">
            <w:pPr>
              <w:rPr>
                <w:rFonts w:ascii="Arial" w:hAnsi="Arial" w:cs="Arial"/>
                <w:strike/>
              </w:rPr>
            </w:pPr>
            <w:r w:rsidRPr="007F01A4">
              <w:rPr>
                <w:rFonts w:ascii="Arial" w:hAnsi="Arial" w:cs="Arial"/>
                <w:strike/>
              </w:rPr>
              <w:t>* Correspondence: e-mail@e-mail.com</w:t>
            </w:r>
          </w:p>
          <w:p w14:paraId="66241B37" w14:textId="77777777" w:rsidR="00007C9C" w:rsidRDefault="00007C9C" w:rsidP="00007C9C">
            <w:pPr>
              <w:rPr>
                <w:rFonts w:ascii="Arial" w:hAnsi="Arial" w:cs="Arial"/>
              </w:rPr>
            </w:pPr>
          </w:p>
          <w:p w14:paraId="58056DEC" w14:textId="77777777" w:rsidR="004E429E" w:rsidRPr="00525258" w:rsidRDefault="004E429E" w:rsidP="00525258">
            <w:pPr>
              <w:jc w:val="both"/>
              <w:rPr>
                <w:rFonts w:ascii="Arial" w:hAnsi="Arial" w:cs="Arial"/>
                <w:b/>
                <w:bCs/>
                <w:sz w:val="24"/>
                <w:szCs w:val="28"/>
              </w:rPr>
            </w:pPr>
            <w:r w:rsidRPr="00525258">
              <w:rPr>
                <w:rFonts w:ascii="Arial" w:hAnsi="Arial" w:cs="Arial"/>
                <w:b/>
                <w:bCs/>
                <w:sz w:val="24"/>
                <w:szCs w:val="28"/>
              </w:rPr>
              <w:t>Abstract</w:t>
            </w:r>
          </w:p>
          <w:p w14:paraId="294C77E6" w14:textId="6DBC1E04" w:rsidR="009B3209" w:rsidRPr="009B3209" w:rsidRDefault="009B3209" w:rsidP="009B3209">
            <w:pPr>
              <w:spacing w:line="276" w:lineRule="auto"/>
              <w:jc w:val="both"/>
              <w:rPr>
                <w:rFonts w:ascii="Arial" w:hAnsi="Arial" w:cs="Arial"/>
                <w:szCs w:val="22"/>
              </w:rPr>
            </w:pPr>
            <w:r w:rsidRPr="009B3209">
              <w:rPr>
                <w:rFonts w:ascii="Arial" w:hAnsi="Arial" w:cs="Arial"/>
                <w:b/>
                <w:bCs/>
                <w:szCs w:val="22"/>
              </w:rPr>
              <w:t>Background:</w:t>
            </w:r>
            <w:r w:rsidRPr="009B3209">
              <w:rPr>
                <w:rFonts w:ascii="Arial" w:hAnsi="Arial" w:cs="Arial"/>
                <w:szCs w:val="22"/>
              </w:rPr>
              <w:t xml:space="preserve"> [Brief context establishing the epidemiological or clinical problem and the knowledge gap regarding the association between exposure and outcome].</w:t>
            </w:r>
          </w:p>
          <w:p w14:paraId="75A08C9E" w14:textId="77777777" w:rsidR="009B3209" w:rsidRPr="009B3209" w:rsidRDefault="009B3209" w:rsidP="009B3209">
            <w:pPr>
              <w:spacing w:line="276" w:lineRule="auto"/>
              <w:jc w:val="both"/>
              <w:rPr>
                <w:rFonts w:ascii="Arial" w:hAnsi="Arial" w:cs="Arial"/>
                <w:szCs w:val="22"/>
              </w:rPr>
            </w:pPr>
            <w:r w:rsidRPr="009B3209">
              <w:rPr>
                <w:rFonts w:ascii="Arial" w:hAnsi="Arial" w:cs="Arial"/>
                <w:b/>
                <w:bCs/>
                <w:szCs w:val="22"/>
              </w:rPr>
              <w:t>Objective:</w:t>
            </w:r>
            <w:r w:rsidRPr="009B3209">
              <w:rPr>
                <w:rFonts w:ascii="Arial" w:hAnsi="Arial" w:cs="Arial"/>
                <w:szCs w:val="22"/>
              </w:rPr>
              <w:t xml:space="preserve"> This study aimed to investigate the association between [exposure] and [outcome] in [target population], with secondary analyses examining [effect modifiers or subgroups].</w:t>
            </w:r>
          </w:p>
          <w:p w14:paraId="2B3F6FFA" w14:textId="77777777" w:rsidR="009B3209" w:rsidRPr="009B3209" w:rsidRDefault="009B3209" w:rsidP="009B3209">
            <w:pPr>
              <w:spacing w:line="276" w:lineRule="auto"/>
              <w:jc w:val="both"/>
              <w:rPr>
                <w:rFonts w:ascii="Arial" w:hAnsi="Arial" w:cs="Arial"/>
                <w:szCs w:val="22"/>
              </w:rPr>
            </w:pPr>
            <w:r w:rsidRPr="009B3209">
              <w:rPr>
                <w:rFonts w:ascii="Arial" w:hAnsi="Arial" w:cs="Arial"/>
                <w:b/>
                <w:bCs/>
                <w:szCs w:val="22"/>
              </w:rPr>
              <w:t>Methods:</w:t>
            </w:r>
            <w:r w:rsidRPr="009B3209">
              <w:rPr>
                <w:rFonts w:ascii="Arial" w:hAnsi="Arial" w:cs="Arial"/>
                <w:szCs w:val="22"/>
              </w:rPr>
              <w:t xml:space="preserve"> A [cohort / case-control / cross-sectional] study was conducted with [number] participants recruited from [setting] between [Month Year] and [Month Year]. Eligible participants met [key inclusion criteria]. [Exposure] was assessed using [validated method], and the primary outcome of [outcome] was measured using [validated instrument]. [For cohort: participants were followed for a mean of (X) months]. Multivariable [logistic / Cox / linear] regression models estimated [ORs / HRs / coefficients] with 95% confidence intervals, adjusting for [key covariates]. Statistical significance was set at </w:t>
            </w:r>
            <w:r w:rsidRPr="009B3209">
              <w:rPr>
                <w:rFonts w:ascii="Arial" w:hAnsi="Arial" w:cs="Arial"/>
                <w:i/>
                <w:iCs/>
                <w:szCs w:val="22"/>
              </w:rPr>
              <w:t>P</w:t>
            </w:r>
            <w:r w:rsidRPr="009B3209">
              <w:rPr>
                <w:rFonts w:ascii="Arial" w:hAnsi="Arial" w:cs="Arial"/>
                <w:szCs w:val="22"/>
              </w:rPr>
              <w:t xml:space="preserve"> &lt; .05.</w:t>
            </w:r>
          </w:p>
          <w:p w14:paraId="3BB796EC" w14:textId="77777777" w:rsidR="009B3209" w:rsidRPr="009B3209" w:rsidRDefault="009B3209" w:rsidP="009B3209">
            <w:pPr>
              <w:spacing w:line="276" w:lineRule="auto"/>
              <w:jc w:val="both"/>
              <w:rPr>
                <w:rFonts w:ascii="Arial" w:hAnsi="Arial" w:cs="Arial"/>
                <w:szCs w:val="22"/>
              </w:rPr>
            </w:pPr>
            <w:r w:rsidRPr="009B3209">
              <w:rPr>
                <w:rFonts w:ascii="Arial" w:hAnsi="Arial" w:cs="Arial"/>
                <w:b/>
                <w:bCs/>
                <w:szCs w:val="22"/>
              </w:rPr>
              <w:t>Results:</w:t>
            </w:r>
            <w:r w:rsidRPr="009B3209">
              <w:rPr>
                <w:rFonts w:ascii="Arial" w:hAnsi="Arial" w:cs="Arial"/>
                <w:szCs w:val="22"/>
              </w:rPr>
              <w:t xml:space="preserve"> Of [number] eligible individuals, [number] were included in the final analysis (mean age, [X] years; [Y]% female). [Exposure] was significantly associated with [outcome] in the fully adjusted model (adjusted OR/HR, [value]; 95% CI, [lower]-[upper]; </w:t>
            </w:r>
            <w:r w:rsidRPr="009B3209">
              <w:rPr>
                <w:rFonts w:ascii="Arial" w:hAnsi="Arial" w:cs="Arial"/>
                <w:i/>
                <w:iCs/>
                <w:szCs w:val="22"/>
              </w:rPr>
              <w:t>P</w:t>
            </w:r>
            <w:r w:rsidRPr="009B3209">
              <w:rPr>
                <w:rFonts w:ascii="Arial" w:hAnsi="Arial" w:cs="Arial"/>
                <w:szCs w:val="22"/>
              </w:rPr>
              <w:t xml:space="preserve"> = .003). Subgroup analyses revealed a stronger association in [subgroup] (adjusted OR/HR, [value]; 95% CI, [lower]-[upper]).</w:t>
            </w:r>
          </w:p>
          <w:p w14:paraId="0D25B20E" w14:textId="77777777" w:rsidR="009B3209" w:rsidRPr="009B3209" w:rsidRDefault="009B3209" w:rsidP="009B3209">
            <w:pPr>
              <w:spacing w:line="276" w:lineRule="auto"/>
              <w:jc w:val="both"/>
              <w:rPr>
                <w:rFonts w:ascii="Arial" w:hAnsi="Arial" w:cs="Arial"/>
                <w:szCs w:val="22"/>
              </w:rPr>
            </w:pPr>
            <w:r w:rsidRPr="009B3209">
              <w:rPr>
                <w:rFonts w:ascii="Arial" w:hAnsi="Arial" w:cs="Arial"/>
                <w:b/>
                <w:bCs/>
                <w:szCs w:val="22"/>
              </w:rPr>
              <w:t>Conclusions:</w:t>
            </w:r>
            <w:r w:rsidRPr="009B3209">
              <w:rPr>
                <w:rFonts w:ascii="Arial" w:hAnsi="Arial" w:cs="Arial"/>
                <w:szCs w:val="22"/>
              </w:rPr>
              <w:t xml:space="preserve"> [Exposure] is independently associated with [outcome] in [target population]. These findings suggest [clinical or public health implication] and support the need for [targeted intervention or further longitudinal investigation].</w:t>
            </w:r>
          </w:p>
          <w:p w14:paraId="6C79ED4D" w14:textId="77777777" w:rsidR="009B3209" w:rsidRPr="009B3209" w:rsidRDefault="009B3209" w:rsidP="00525258">
            <w:pPr>
              <w:spacing w:line="276" w:lineRule="auto"/>
              <w:jc w:val="both"/>
              <w:rPr>
                <w:rFonts w:ascii="Arial" w:hAnsi="Arial" w:cs="Arial"/>
                <w:szCs w:val="22"/>
              </w:rPr>
            </w:pPr>
          </w:p>
          <w:p w14:paraId="611CBF3C" w14:textId="37FE39F7" w:rsidR="001032C6" w:rsidRDefault="001032C6" w:rsidP="00525258">
            <w:pPr>
              <w:spacing w:line="276" w:lineRule="auto"/>
              <w:jc w:val="both"/>
              <w:rPr>
                <w:rFonts w:ascii="Arial" w:hAnsi="Arial" w:cs="Arial"/>
                <w:szCs w:val="22"/>
              </w:rPr>
            </w:pPr>
            <w:r w:rsidRPr="001032C6">
              <w:rPr>
                <w:rFonts w:ascii="Arial" w:hAnsi="Arial" w:cs="Arial"/>
                <w:b/>
                <w:bCs/>
                <w:szCs w:val="22"/>
              </w:rPr>
              <w:t>Trial Registration:</w:t>
            </w:r>
            <w:r w:rsidRPr="001032C6">
              <w:rPr>
                <w:rFonts w:ascii="Arial" w:hAnsi="Arial" w:cs="Arial"/>
                <w:szCs w:val="22"/>
              </w:rPr>
              <w:t xml:space="preserve"> ClinicalTrials.gov Identifier: NCT[XXXXXXXX]</w:t>
            </w:r>
          </w:p>
          <w:p w14:paraId="553C3861" w14:textId="77777777" w:rsidR="00525258" w:rsidRPr="00525258" w:rsidRDefault="00525258">
            <w:pPr>
              <w:rPr>
                <w:rFonts w:ascii="Arial" w:hAnsi="Arial" w:cs="Arial"/>
                <w:b/>
                <w:bCs/>
              </w:rPr>
            </w:pPr>
          </w:p>
          <w:p w14:paraId="283EE60C" w14:textId="5243703F" w:rsidR="00525258" w:rsidRPr="00525258" w:rsidRDefault="00525258">
            <w:pPr>
              <w:rPr>
                <w:b/>
                <w:bCs/>
              </w:rPr>
            </w:pPr>
            <w:r w:rsidRPr="00525258">
              <w:rPr>
                <w:rFonts w:ascii="Arial" w:hAnsi="Arial" w:cs="Arial"/>
                <w:b/>
                <w:bCs/>
              </w:rPr>
              <w:t xml:space="preserve">Keywords: </w:t>
            </w:r>
            <w:r w:rsidRPr="00525258">
              <w:rPr>
                <w:rFonts w:ascii="Arial" w:hAnsi="Arial" w:cs="Arial"/>
              </w:rPr>
              <w:t>keyword 1; keyword 2; keyword 3</w:t>
            </w:r>
            <w:r>
              <w:rPr>
                <w:rFonts w:ascii="Arial" w:hAnsi="Arial" w:cs="Arial" w:hint="eastAsia"/>
              </w:rPr>
              <w:t xml:space="preserve"> (</w:t>
            </w:r>
            <w:r w:rsidRPr="00525258">
              <w:rPr>
                <w:rFonts w:ascii="Arial" w:hAnsi="Arial" w:cs="Arial"/>
              </w:rPr>
              <w:t>3–10, specific and relevant to the manuscript</w:t>
            </w:r>
            <w:r>
              <w:rPr>
                <w:rFonts w:ascii="Arial" w:hAnsi="Arial" w:cs="Arial" w:hint="eastAsia"/>
              </w:rPr>
              <w:t>)</w:t>
            </w:r>
          </w:p>
        </w:tc>
      </w:tr>
    </w:tbl>
    <w:p w14:paraId="4E6A68F6" w14:textId="77777777" w:rsidR="009E568D" w:rsidRPr="00525258" w:rsidRDefault="009E568D" w:rsidP="009E568D">
      <w:pPr>
        <w:spacing w:after="0" w:line="276" w:lineRule="auto"/>
        <w:ind w:leftChars="1100" w:left="2420"/>
        <w:rPr>
          <w:rFonts w:ascii="Arial" w:hAnsi="Arial" w:cs="Arial"/>
          <w:b/>
          <w:bCs/>
          <w:sz w:val="32"/>
          <w:szCs w:val="32"/>
        </w:rPr>
      </w:pPr>
      <w:r w:rsidRPr="00525258">
        <w:rPr>
          <w:rFonts w:ascii="Arial" w:hAnsi="Arial" w:cs="Arial" w:hint="eastAsia"/>
          <w:b/>
          <w:bCs/>
          <w:sz w:val="32"/>
          <w:szCs w:val="32"/>
        </w:rPr>
        <w:lastRenderedPageBreak/>
        <w:t>1.</w:t>
      </w:r>
      <w:r>
        <w:rPr>
          <w:rFonts w:ascii="Arial" w:hAnsi="Arial" w:cs="Arial"/>
          <w:b/>
          <w:bCs/>
          <w:sz w:val="32"/>
          <w:szCs w:val="32"/>
        </w:rPr>
        <w:t xml:space="preserve"> Introduction</w:t>
      </w:r>
    </w:p>
    <w:p w14:paraId="634978B0" w14:textId="77777777" w:rsidR="009E568D" w:rsidRDefault="009E568D" w:rsidP="009E568D">
      <w:pPr>
        <w:spacing w:line="276" w:lineRule="auto"/>
        <w:ind w:leftChars="1100" w:left="2420" w:firstLineChars="150" w:firstLine="330"/>
        <w:jc w:val="both"/>
        <w:rPr>
          <w:rFonts w:ascii="Arial" w:hAnsi="Arial" w:cs="Arial"/>
        </w:rPr>
      </w:pPr>
      <w:r w:rsidRPr="005D7A9A">
        <w:rPr>
          <w:rFonts w:ascii="Arial" w:hAnsi="Arial" w:cs="Arial"/>
        </w:rPr>
        <w:t>The introduction should set the study within a broad scientific context and explain its relevance. Authors are encouraged to clearly define the purpose and significance of the research while briefly summarizing the current state of knowledge in the field. Key studies should be cited to support the rationale, and areas of debate or unresolved questions may be highlighted when appropriate. The section should conclude with a concise statement of the study’s objectives and anticipated contributions. The language should remain accessible to researchers from related disciplines. References should be cited in order of appearance and indicated by superscript Arabic numerals, according to JAMA style.</w:t>
      </w:r>
    </w:p>
    <w:p w14:paraId="14A7D12E" w14:textId="77777777" w:rsidR="009E568D" w:rsidRPr="005D7A9A" w:rsidRDefault="009E568D" w:rsidP="009E568D">
      <w:pPr>
        <w:spacing w:after="0" w:line="276" w:lineRule="auto"/>
        <w:ind w:leftChars="1100" w:left="2420"/>
        <w:rPr>
          <w:rFonts w:ascii="Arial" w:hAnsi="Arial" w:cs="Arial"/>
          <w:b/>
          <w:bCs/>
          <w:sz w:val="32"/>
          <w:szCs w:val="32"/>
        </w:rPr>
      </w:pPr>
      <w:r>
        <w:rPr>
          <w:rFonts w:ascii="Arial" w:hAnsi="Arial" w:cs="Arial"/>
          <w:b/>
          <w:bCs/>
          <w:sz w:val="32"/>
          <w:szCs w:val="32"/>
        </w:rPr>
        <w:t>2</w:t>
      </w:r>
      <w:r w:rsidRPr="00525258">
        <w:rPr>
          <w:rFonts w:ascii="Arial" w:hAnsi="Arial" w:cs="Arial" w:hint="eastAsia"/>
          <w:b/>
          <w:bCs/>
          <w:sz w:val="32"/>
          <w:szCs w:val="32"/>
        </w:rPr>
        <w:t>.</w:t>
      </w:r>
      <w:r>
        <w:rPr>
          <w:rFonts w:ascii="Arial" w:hAnsi="Arial" w:cs="Arial"/>
          <w:b/>
          <w:bCs/>
          <w:sz w:val="32"/>
          <w:szCs w:val="32"/>
        </w:rPr>
        <w:t xml:space="preserve"> </w:t>
      </w:r>
      <w:r w:rsidRPr="005D7A9A">
        <w:rPr>
          <w:rFonts w:ascii="Arial" w:hAnsi="Arial" w:cs="Arial"/>
          <w:b/>
          <w:bCs/>
          <w:sz w:val="32"/>
          <w:szCs w:val="32"/>
        </w:rPr>
        <w:t>Methods</w:t>
      </w:r>
    </w:p>
    <w:p w14:paraId="05109201" w14:textId="77777777" w:rsidR="009E568D" w:rsidRPr="00421752" w:rsidRDefault="009E568D" w:rsidP="009E568D">
      <w:pPr>
        <w:spacing w:line="276" w:lineRule="auto"/>
        <w:ind w:leftChars="1100" w:left="2420"/>
        <w:jc w:val="both"/>
        <w:rPr>
          <w:rFonts w:ascii="Arial" w:hAnsi="Arial" w:cs="Arial"/>
          <w:b/>
          <w:bCs/>
          <w:sz w:val="24"/>
          <w:szCs w:val="28"/>
        </w:rPr>
      </w:pPr>
      <w:r w:rsidRPr="001F070F">
        <w:rPr>
          <w:rFonts w:ascii="Arial" w:hAnsi="Arial" w:cs="Arial"/>
          <w:b/>
          <w:bCs/>
          <w:sz w:val="24"/>
          <w:szCs w:val="28"/>
        </w:rPr>
        <w:t>2.1. Study Design and Setting</w:t>
      </w:r>
    </w:p>
    <w:p w14:paraId="67BDDDFE" w14:textId="77777777" w:rsidR="009E568D" w:rsidRPr="00421752" w:rsidRDefault="009E568D" w:rsidP="009E568D">
      <w:pPr>
        <w:spacing w:line="276" w:lineRule="auto"/>
        <w:ind w:leftChars="1100" w:left="2420" w:firstLineChars="150" w:firstLine="330"/>
        <w:jc w:val="both"/>
        <w:rPr>
          <w:rFonts w:ascii="Arial" w:hAnsi="Arial" w:cs="Arial"/>
        </w:rPr>
      </w:pPr>
      <w:r w:rsidRPr="001F070F">
        <w:rPr>
          <w:rFonts w:ascii="Arial" w:hAnsi="Arial" w:cs="Arial"/>
        </w:rPr>
        <w:t>This study was conducted as an observational study and is reported in accordance with the STROBE guidelines. The type of design (cohort, case-control, or cross-sectional) is specified, along with the study period and setting.</w:t>
      </w:r>
    </w:p>
    <w:p w14:paraId="79FA4ADD" w14:textId="77777777" w:rsidR="009E568D" w:rsidRPr="00421752" w:rsidRDefault="009E568D" w:rsidP="009E568D">
      <w:pPr>
        <w:spacing w:line="276" w:lineRule="auto"/>
        <w:ind w:leftChars="1100" w:left="2420"/>
        <w:jc w:val="both"/>
        <w:rPr>
          <w:rFonts w:ascii="Arial" w:hAnsi="Arial" w:cs="Arial"/>
          <w:b/>
          <w:bCs/>
          <w:sz w:val="24"/>
          <w:szCs w:val="28"/>
        </w:rPr>
      </w:pPr>
      <w:r w:rsidRPr="001F070F">
        <w:rPr>
          <w:rFonts w:ascii="Arial" w:hAnsi="Arial" w:cs="Arial"/>
          <w:b/>
          <w:bCs/>
          <w:sz w:val="24"/>
          <w:szCs w:val="28"/>
        </w:rPr>
        <w:t>2.2. Participants</w:t>
      </w:r>
    </w:p>
    <w:p w14:paraId="1216E837" w14:textId="77777777" w:rsidR="009E568D" w:rsidRPr="00421752" w:rsidRDefault="009E568D" w:rsidP="009E568D">
      <w:pPr>
        <w:spacing w:line="276" w:lineRule="auto"/>
        <w:ind w:leftChars="1100" w:left="2420" w:firstLineChars="150" w:firstLine="330"/>
        <w:jc w:val="both"/>
        <w:rPr>
          <w:rFonts w:ascii="Arial" w:hAnsi="Arial" w:cs="Arial"/>
        </w:rPr>
      </w:pPr>
      <w:r w:rsidRPr="001F070F">
        <w:rPr>
          <w:rFonts w:ascii="Arial" w:hAnsi="Arial" w:cs="Arial"/>
        </w:rPr>
        <w:t>Eligibility criteria for participants were defined a priori, including methods of recruitment and selection. The sample size was determined with justification, and in cohort studies, the follow-up duration and attrition rates are reported.</w:t>
      </w:r>
    </w:p>
    <w:p w14:paraId="13D73710" w14:textId="77777777" w:rsidR="009E568D" w:rsidRPr="00421752" w:rsidRDefault="009E568D" w:rsidP="009E568D">
      <w:pPr>
        <w:spacing w:line="276" w:lineRule="auto"/>
        <w:ind w:leftChars="1100" w:left="2420"/>
        <w:jc w:val="both"/>
        <w:rPr>
          <w:rFonts w:ascii="Arial" w:hAnsi="Arial" w:cs="Arial"/>
          <w:b/>
          <w:bCs/>
          <w:sz w:val="24"/>
          <w:szCs w:val="28"/>
        </w:rPr>
      </w:pPr>
      <w:r w:rsidRPr="001F070F">
        <w:rPr>
          <w:rFonts w:ascii="Arial" w:hAnsi="Arial" w:cs="Arial"/>
          <w:b/>
          <w:bCs/>
          <w:sz w:val="24"/>
          <w:szCs w:val="28"/>
        </w:rPr>
        <w:t>2.3. Variables</w:t>
      </w:r>
    </w:p>
    <w:p w14:paraId="42681350" w14:textId="77777777" w:rsidR="009E568D" w:rsidRPr="00421752" w:rsidRDefault="009E568D" w:rsidP="009E568D">
      <w:pPr>
        <w:spacing w:line="276" w:lineRule="auto"/>
        <w:ind w:leftChars="1100" w:left="2420" w:firstLineChars="150" w:firstLine="330"/>
        <w:jc w:val="both"/>
        <w:rPr>
          <w:rFonts w:ascii="Arial" w:hAnsi="Arial" w:cs="Arial"/>
        </w:rPr>
      </w:pPr>
      <w:r w:rsidRPr="001F070F">
        <w:rPr>
          <w:rFonts w:ascii="Arial" w:hAnsi="Arial" w:cs="Arial"/>
        </w:rPr>
        <w:t>The primary exposure, outcome, and confounding variables were prespecified. Definitions, measurement methods, and timing of assessments are described in detail.</w:t>
      </w:r>
    </w:p>
    <w:p w14:paraId="2DB9CE3D" w14:textId="77777777" w:rsidR="009E568D" w:rsidRPr="00421752" w:rsidRDefault="009E568D" w:rsidP="009E568D">
      <w:pPr>
        <w:spacing w:line="276" w:lineRule="auto"/>
        <w:ind w:leftChars="1100" w:left="2420"/>
        <w:jc w:val="both"/>
        <w:rPr>
          <w:rFonts w:ascii="Arial" w:hAnsi="Arial" w:cs="Arial"/>
          <w:b/>
          <w:bCs/>
          <w:sz w:val="24"/>
          <w:szCs w:val="28"/>
        </w:rPr>
      </w:pPr>
      <w:r w:rsidRPr="001F070F">
        <w:rPr>
          <w:rFonts w:ascii="Arial" w:hAnsi="Arial" w:cs="Arial"/>
          <w:b/>
          <w:bCs/>
          <w:sz w:val="24"/>
          <w:szCs w:val="28"/>
        </w:rPr>
        <w:t>2.4. Data Sources and Measurement</w:t>
      </w:r>
    </w:p>
    <w:p w14:paraId="4C29BC65" w14:textId="77777777" w:rsidR="009E568D" w:rsidRPr="00421752" w:rsidRDefault="009E568D" w:rsidP="009E568D">
      <w:pPr>
        <w:spacing w:line="276" w:lineRule="auto"/>
        <w:ind w:leftChars="1100" w:left="2420" w:firstLineChars="150" w:firstLine="330"/>
        <w:jc w:val="both"/>
        <w:rPr>
          <w:rFonts w:ascii="Arial" w:hAnsi="Arial" w:cs="Arial"/>
        </w:rPr>
      </w:pPr>
      <w:r w:rsidRPr="001F070F">
        <w:rPr>
          <w:rFonts w:ascii="Arial" w:hAnsi="Arial" w:cs="Arial"/>
        </w:rPr>
        <w:t>Data were obtained from clinical records, structured interviews, validated questionnaires, or laboratory assessments, ensuring consistency across study groups.</w:t>
      </w:r>
    </w:p>
    <w:p w14:paraId="782D5E68" w14:textId="77777777" w:rsidR="009E568D" w:rsidRPr="00421752" w:rsidRDefault="009E568D" w:rsidP="009E568D">
      <w:pPr>
        <w:spacing w:line="276" w:lineRule="auto"/>
        <w:ind w:leftChars="1100" w:left="2420"/>
        <w:jc w:val="both"/>
        <w:rPr>
          <w:rFonts w:ascii="Arial" w:hAnsi="Arial" w:cs="Arial"/>
          <w:b/>
          <w:bCs/>
          <w:sz w:val="24"/>
          <w:szCs w:val="28"/>
        </w:rPr>
      </w:pPr>
      <w:r w:rsidRPr="001F070F">
        <w:rPr>
          <w:rFonts w:ascii="Arial" w:hAnsi="Arial" w:cs="Arial"/>
          <w:b/>
          <w:bCs/>
          <w:sz w:val="24"/>
          <w:szCs w:val="28"/>
        </w:rPr>
        <w:t>2.5. Bias</w:t>
      </w:r>
    </w:p>
    <w:p w14:paraId="7F8BB550" w14:textId="77777777" w:rsidR="009E568D" w:rsidRPr="00421752" w:rsidRDefault="009E568D" w:rsidP="009E568D">
      <w:pPr>
        <w:spacing w:line="276" w:lineRule="auto"/>
        <w:ind w:leftChars="1100" w:left="2420" w:firstLineChars="150" w:firstLine="330"/>
        <w:jc w:val="both"/>
        <w:rPr>
          <w:rFonts w:ascii="Arial" w:hAnsi="Arial" w:cs="Arial"/>
        </w:rPr>
      </w:pPr>
      <w:r w:rsidRPr="001F070F">
        <w:rPr>
          <w:rFonts w:ascii="Arial" w:hAnsi="Arial" w:cs="Arial"/>
        </w:rPr>
        <w:t>Potential sources of bias, such as selection bias, information bias, and confounding, were considered, and strategies to minimize their impact are reported.</w:t>
      </w:r>
    </w:p>
    <w:p w14:paraId="2DB7AFBB" w14:textId="77777777" w:rsidR="009E568D" w:rsidRPr="00421752" w:rsidRDefault="009E568D" w:rsidP="009E568D">
      <w:pPr>
        <w:spacing w:line="276" w:lineRule="auto"/>
        <w:ind w:leftChars="1100" w:left="2420"/>
        <w:jc w:val="both"/>
        <w:rPr>
          <w:rFonts w:ascii="Arial" w:hAnsi="Arial" w:cs="Arial"/>
          <w:b/>
          <w:bCs/>
          <w:sz w:val="24"/>
          <w:szCs w:val="28"/>
        </w:rPr>
      </w:pPr>
      <w:r w:rsidRPr="001F070F">
        <w:rPr>
          <w:rFonts w:ascii="Arial" w:hAnsi="Arial" w:cs="Arial"/>
          <w:b/>
          <w:bCs/>
          <w:sz w:val="24"/>
          <w:szCs w:val="28"/>
        </w:rPr>
        <w:t>2.6. Study Size</w:t>
      </w:r>
    </w:p>
    <w:p w14:paraId="7ADD6189" w14:textId="77777777" w:rsidR="009E568D" w:rsidRDefault="009E568D" w:rsidP="009E568D">
      <w:pPr>
        <w:spacing w:line="276" w:lineRule="auto"/>
        <w:ind w:leftChars="1100" w:left="2420" w:firstLineChars="150" w:firstLine="330"/>
        <w:jc w:val="both"/>
        <w:rPr>
          <w:rFonts w:ascii="Arial" w:hAnsi="Arial" w:cs="Arial"/>
        </w:rPr>
      </w:pPr>
      <w:r w:rsidRPr="001F070F">
        <w:rPr>
          <w:rFonts w:ascii="Arial" w:hAnsi="Arial" w:cs="Arial"/>
        </w:rPr>
        <w:t>The rationale for the sample size was provided, including considerations of statistical power and expected effect sizes.</w:t>
      </w:r>
    </w:p>
    <w:p w14:paraId="19F3C559" w14:textId="77777777" w:rsidR="009E568D" w:rsidRPr="00421752" w:rsidRDefault="009E568D" w:rsidP="009E568D">
      <w:pPr>
        <w:spacing w:line="276" w:lineRule="auto"/>
        <w:ind w:leftChars="1100" w:left="2420"/>
        <w:jc w:val="both"/>
        <w:rPr>
          <w:rFonts w:ascii="Arial" w:hAnsi="Arial" w:cs="Arial"/>
          <w:b/>
          <w:bCs/>
          <w:sz w:val="24"/>
          <w:szCs w:val="28"/>
        </w:rPr>
      </w:pPr>
      <w:r w:rsidRPr="001F070F">
        <w:rPr>
          <w:rFonts w:ascii="Arial" w:hAnsi="Arial" w:cs="Arial"/>
          <w:b/>
          <w:bCs/>
          <w:sz w:val="24"/>
          <w:szCs w:val="28"/>
        </w:rPr>
        <w:t>2.7. Statistical Methods</w:t>
      </w:r>
    </w:p>
    <w:p w14:paraId="02826BA6" w14:textId="37E6B57C" w:rsidR="005900F5" w:rsidRPr="005D7A9A" w:rsidRDefault="009E568D" w:rsidP="009E568D">
      <w:pPr>
        <w:spacing w:line="276" w:lineRule="auto"/>
        <w:ind w:leftChars="1100" w:left="2420" w:firstLineChars="150" w:firstLine="330"/>
        <w:jc w:val="both"/>
        <w:rPr>
          <w:rFonts w:ascii="Arial" w:hAnsi="Arial" w:cs="Arial"/>
        </w:rPr>
      </w:pPr>
      <w:r w:rsidRPr="001F070F">
        <w:rPr>
          <w:rFonts w:ascii="Arial" w:hAnsi="Arial" w:cs="Arial"/>
        </w:rPr>
        <w:t>Analyses included descriptive statistics and appropriate inferential models, adjusted for potential confounders. Methods for handling missing data, conducting subgroup analyses, and performing sensitivity analyses are described.</w:t>
      </w:r>
    </w:p>
    <w:p w14:paraId="60687DF1" w14:textId="77777777" w:rsidR="005900F5" w:rsidRPr="005D7A9A" w:rsidRDefault="005900F5" w:rsidP="005900F5">
      <w:pPr>
        <w:spacing w:after="0" w:line="276" w:lineRule="auto"/>
        <w:ind w:leftChars="1100" w:left="2420"/>
        <w:rPr>
          <w:rFonts w:ascii="Arial" w:hAnsi="Arial" w:cs="Arial"/>
          <w:b/>
          <w:bCs/>
          <w:sz w:val="32"/>
          <w:szCs w:val="32"/>
        </w:rPr>
      </w:pPr>
      <w:r>
        <w:rPr>
          <w:rFonts w:ascii="Arial" w:hAnsi="Arial" w:cs="Arial"/>
          <w:b/>
          <w:bCs/>
          <w:sz w:val="32"/>
          <w:szCs w:val="32"/>
        </w:rPr>
        <w:t>3</w:t>
      </w:r>
      <w:r w:rsidRPr="00525258">
        <w:rPr>
          <w:rFonts w:ascii="Arial" w:hAnsi="Arial" w:cs="Arial" w:hint="eastAsia"/>
          <w:b/>
          <w:bCs/>
          <w:sz w:val="32"/>
          <w:szCs w:val="32"/>
        </w:rPr>
        <w:t>.</w:t>
      </w:r>
      <w:r>
        <w:rPr>
          <w:rFonts w:ascii="Arial" w:hAnsi="Arial" w:cs="Arial"/>
          <w:b/>
          <w:bCs/>
          <w:sz w:val="32"/>
          <w:szCs w:val="32"/>
        </w:rPr>
        <w:t xml:space="preserve"> Results</w:t>
      </w:r>
    </w:p>
    <w:p w14:paraId="23B48110" w14:textId="77777777" w:rsidR="005900F5" w:rsidRPr="00525258" w:rsidRDefault="005900F5" w:rsidP="005900F5">
      <w:pPr>
        <w:spacing w:line="276" w:lineRule="auto"/>
        <w:ind w:leftChars="1100" w:left="2420"/>
        <w:jc w:val="both"/>
        <w:rPr>
          <w:rFonts w:ascii="Arial" w:hAnsi="Arial" w:cs="Arial"/>
          <w:b/>
          <w:bCs/>
          <w:sz w:val="24"/>
          <w:szCs w:val="28"/>
        </w:rPr>
      </w:pPr>
      <w:r>
        <w:rPr>
          <w:rFonts w:ascii="Arial" w:hAnsi="Arial" w:cs="Arial"/>
          <w:b/>
          <w:bCs/>
          <w:sz w:val="24"/>
          <w:szCs w:val="28"/>
        </w:rPr>
        <w:t>3</w:t>
      </w:r>
      <w:r>
        <w:rPr>
          <w:rFonts w:ascii="Arial" w:hAnsi="Arial" w:cs="Arial" w:hint="eastAsia"/>
          <w:b/>
          <w:bCs/>
          <w:sz w:val="24"/>
          <w:szCs w:val="28"/>
        </w:rPr>
        <w:t xml:space="preserve">.1. </w:t>
      </w:r>
      <w:r>
        <w:rPr>
          <w:rFonts w:ascii="Arial" w:hAnsi="Arial" w:cs="Arial"/>
          <w:b/>
          <w:bCs/>
          <w:sz w:val="24"/>
          <w:szCs w:val="28"/>
        </w:rPr>
        <w:t>Subsection</w:t>
      </w:r>
    </w:p>
    <w:p w14:paraId="5EC80C9E" w14:textId="77777777" w:rsidR="005900F5" w:rsidRDefault="005900F5" w:rsidP="005900F5">
      <w:pPr>
        <w:ind w:leftChars="1100" w:left="2420"/>
        <w:jc w:val="both"/>
        <w:rPr>
          <w:rFonts w:ascii="Arial" w:hAnsi="Arial" w:cs="Arial"/>
          <w:sz w:val="24"/>
          <w:szCs w:val="28"/>
        </w:rPr>
      </w:pPr>
      <w:r>
        <w:rPr>
          <w:rFonts w:ascii="Arial" w:hAnsi="Arial" w:cs="Arial"/>
          <w:sz w:val="24"/>
          <w:szCs w:val="28"/>
        </w:rPr>
        <w:t>3</w:t>
      </w:r>
      <w:r>
        <w:rPr>
          <w:rFonts w:ascii="Arial" w:hAnsi="Arial" w:cs="Arial" w:hint="eastAsia"/>
          <w:sz w:val="24"/>
          <w:szCs w:val="28"/>
        </w:rPr>
        <w:t xml:space="preserve">.1.1 </w:t>
      </w:r>
      <w:r>
        <w:rPr>
          <w:rFonts w:ascii="Arial" w:hAnsi="Arial" w:cs="Arial"/>
          <w:sz w:val="24"/>
          <w:szCs w:val="28"/>
        </w:rPr>
        <w:t>Subsubsection</w:t>
      </w:r>
    </w:p>
    <w:p w14:paraId="3B98E004" w14:textId="77777777" w:rsidR="005900F5" w:rsidRDefault="005900F5" w:rsidP="005900F5">
      <w:pPr>
        <w:spacing w:line="276" w:lineRule="auto"/>
        <w:ind w:leftChars="1100" w:left="2420" w:firstLineChars="150" w:firstLine="330"/>
        <w:jc w:val="both"/>
        <w:rPr>
          <w:rFonts w:ascii="Arial" w:hAnsi="Arial" w:cs="Arial"/>
        </w:rPr>
      </w:pPr>
      <w:r w:rsidRPr="005D7A9A">
        <w:rPr>
          <w:rFonts w:ascii="Arial" w:hAnsi="Arial" w:cs="Arial"/>
        </w:rPr>
        <w:t>Results should be presented in a clear and logical sequence, supported by appropriate subheadings where helpful. This section should objectively report the findings without interpretation, with tables and figures used to enhance clarity.</w:t>
      </w:r>
    </w:p>
    <w:p w14:paraId="72D6D264" w14:textId="77777777" w:rsidR="005900F5" w:rsidRDefault="005900F5" w:rsidP="005900F5">
      <w:pPr>
        <w:spacing w:line="276" w:lineRule="auto"/>
        <w:ind w:leftChars="1100" w:left="2420" w:firstLineChars="150" w:firstLine="330"/>
        <w:jc w:val="both"/>
        <w:rPr>
          <w:rFonts w:ascii="Arial" w:hAnsi="Arial" w:cs="Arial"/>
        </w:rPr>
      </w:pPr>
    </w:p>
    <w:p w14:paraId="36523779" w14:textId="77777777" w:rsidR="005900F5" w:rsidRDefault="005900F5" w:rsidP="005900F5">
      <w:pPr>
        <w:spacing w:line="276" w:lineRule="auto"/>
        <w:ind w:leftChars="1100" w:left="2420" w:firstLineChars="150" w:firstLine="330"/>
        <w:jc w:val="both"/>
        <w:rPr>
          <w:rFonts w:ascii="Arial" w:hAnsi="Arial" w:cs="Arial"/>
        </w:rPr>
      </w:pPr>
    </w:p>
    <w:p w14:paraId="0B26DB13" w14:textId="77777777" w:rsidR="005900F5" w:rsidRDefault="005900F5" w:rsidP="005900F5">
      <w:pPr>
        <w:spacing w:line="276" w:lineRule="auto"/>
        <w:ind w:leftChars="1100" w:left="2420"/>
        <w:jc w:val="both"/>
        <w:rPr>
          <w:rFonts w:ascii="Arial" w:hAnsi="Arial" w:cs="Arial"/>
          <w:b/>
        </w:rPr>
      </w:pPr>
      <w:r w:rsidRPr="00242C34">
        <w:rPr>
          <w:rFonts w:ascii="Arial" w:hAnsi="Arial" w:cs="Arial"/>
          <w:noProof/>
        </w:rPr>
        <w:drawing>
          <wp:inline distT="0" distB="0" distL="0" distR="0" wp14:anchorId="646F4BE5" wp14:editId="1CBF732D">
            <wp:extent cx="3590020" cy="2262752"/>
            <wp:effectExtent l="12700" t="12700" r="17145" b="10795"/>
            <wp:docPr id="1800000885" name="그림 1" descr="폰트, 화이트, 그래픽, 로고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00885" name="그림 1" descr="폰트, 화이트, 그래픽, 로고이(가) 표시된 사진&#10;&#10;AI 생성 콘텐츠는 정확하지 않을 수 있습니다."/>
                    <pic:cNvPicPr/>
                  </pic:nvPicPr>
                  <pic:blipFill>
                    <a:blip r:embed="rId9"/>
                    <a:stretch>
                      <a:fillRect/>
                    </a:stretch>
                  </pic:blipFill>
                  <pic:spPr>
                    <a:xfrm>
                      <a:off x="0" y="0"/>
                      <a:ext cx="3590020" cy="2262752"/>
                    </a:xfrm>
                    <a:prstGeom prst="rect">
                      <a:avLst/>
                    </a:prstGeom>
                    <a:ln>
                      <a:solidFill>
                        <a:schemeClr val="tx1"/>
                      </a:solidFill>
                    </a:ln>
                  </pic:spPr>
                </pic:pic>
              </a:graphicData>
            </a:graphic>
          </wp:inline>
        </w:drawing>
      </w:r>
    </w:p>
    <w:p w14:paraId="6CAF31A1" w14:textId="77777777" w:rsidR="005900F5" w:rsidRDefault="005900F5" w:rsidP="005900F5">
      <w:pPr>
        <w:spacing w:line="276" w:lineRule="auto"/>
        <w:ind w:leftChars="1100" w:left="2420"/>
        <w:jc w:val="both"/>
        <w:rPr>
          <w:rFonts w:ascii="Arial" w:hAnsi="Arial" w:cs="Arial"/>
        </w:rPr>
      </w:pPr>
      <w:r w:rsidRPr="00242C34">
        <w:rPr>
          <w:rFonts w:ascii="Arial" w:hAnsi="Arial" w:cs="Arial"/>
          <w:b/>
        </w:rPr>
        <w:t xml:space="preserve">Figure 1. </w:t>
      </w:r>
      <w:r w:rsidRPr="00242C34">
        <w:rPr>
          <w:rFonts w:ascii="Arial" w:hAnsi="Arial" w:cs="Arial"/>
        </w:rPr>
        <w:t>This is a figure.</w:t>
      </w:r>
    </w:p>
    <w:p w14:paraId="180FE381" w14:textId="77777777" w:rsidR="005900F5" w:rsidRPr="00242C34" w:rsidRDefault="005900F5" w:rsidP="005900F5">
      <w:pPr>
        <w:spacing w:line="276" w:lineRule="auto"/>
        <w:ind w:leftChars="1100" w:left="2420" w:firstLineChars="150" w:firstLine="330"/>
        <w:jc w:val="both"/>
        <w:rPr>
          <w:rFonts w:ascii="Arial" w:hAnsi="Arial" w:cs="Arial"/>
        </w:rPr>
      </w:pPr>
    </w:p>
    <w:p w14:paraId="349782A3" w14:textId="77777777" w:rsidR="005900F5" w:rsidRDefault="005900F5" w:rsidP="005900F5">
      <w:pPr>
        <w:spacing w:line="276" w:lineRule="auto"/>
        <w:ind w:leftChars="1100" w:left="2420" w:firstLineChars="150" w:firstLine="330"/>
        <w:jc w:val="both"/>
        <w:rPr>
          <w:rFonts w:ascii="Arial" w:hAnsi="Arial" w:cs="Arial"/>
        </w:rPr>
      </w:pPr>
    </w:p>
    <w:p w14:paraId="337B7897" w14:textId="77777777" w:rsidR="005900F5" w:rsidRDefault="005900F5" w:rsidP="005900F5">
      <w:pPr>
        <w:spacing w:line="276" w:lineRule="auto"/>
        <w:ind w:leftChars="1100" w:left="2420" w:firstLineChars="150" w:firstLine="330"/>
        <w:jc w:val="both"/>
        <w:rPr>
          <w:rFonts w:ascii="Arial" w:hAnsi="Arial" w:cs="Arial"/>
        </w:rPr>
      </w:pPr>
    </w:p>
    <w:p w14:paraId="22CDF660" w14:textId="77777777" w:rsidR="005900F5" w:rsidRDefault="005900F5" w:rsidP="005900F5">
      <w:pPr>
        <w:spacing w:line="276" w:lineRule="auto"/>
        <w:ind w:leftChars="1100" w:left="2420" w:firstLineChars="150" w:firstLine="330"/>
        <w:jc w:val="both"/>
        <w:rPr>
          <w:rFonts w:ascii="Arial" w:hAnsi="Arial" w:cs="Arial"/>
        </w:rPr>
      </w:pPr>
    </w:p>
    <w:p w14:paraId="52717938" w14:textId="77777777" w:rsidR="005900F5" w:rsidRDefault="005900F5" w:rsidP="005900F5">
      <w:pPr>
        <w:spacing w:line="276" w:lineRule="auto"/>
        <w:ind w:leftChars="1100" w:left="2420"/>
        <w:jc w:val="both"/>
        <w:rPr>
          <w:rFonts w:ascii="Arial" w:hAnsi="Arial" w:cs="Arial"/>
        </w:rPr>
      </w:pPr>
      <w:r w:rsidRPr="00242C34">
        <w:rPr>
          <w:rFonts w:ascii="Arial" w:hAnsi="Arial" w:cs="Arial"/>
          <w:b/>
          <w:bCs/>
        </w:rPr>
        <w:t>Table 1.</w:t>
      </w:r>
      <w:r>
        <w:rPr>
          <w:rFonts w:ascii="Arial" w:hAnsi="Arial" w:cs="Arial"/>
        </w:rPr>
        <w:t xml:space="preserve"> </w:t>
      </w:r>
      <w:r w:rsidRPr="00242C34">
        <w:rPr>
          <w:rFonts w:ascii="Arial" w:hAnsi="Arial" w:cs="Arial"/>
        </w:rPr>
        <w:t>This is a table.</w:t>
      </w:r>
    </w:p>
    <w:tbl>
      <w:tblPr>
        <w:tblStyle w:val="ad"/>
        <w:tblW w:w="0" w:type="auto"/>
        <w:tblInd w:w="2420"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2892"/>
        <w:gridCol w:w="2895"/>
        <w:gridCol w:w="2895"/>
      </w:tblGrid>
      <w:tr w:rsidR="005900F5" w14:paraId="6BDB3128" w14:textId="77777777" w:rsidTr="003B704A">
        <w:trPr>
          <w:trHeight w:val="366"/>
        </w:trPr>
        <w:tc>
          <w:tcPr>
            <w:tcW w:w="2916" w:type="dxa"/>
            <w:tcBorders>
              <w:bottom w:val="single" w:sz="4" w:space="0" w:color="auto"/>
            </w:tcBorders>
            <w:vAlign w:val="center"/>
          </w:tcPr>
          <w:p w14:paraId="664449F5" w14:textId="77777777" w:rsidR="005900F5" w:rsidRPr="00634672" w:rsidRDefault="005900F5" w:rsidP="003B704A">
            <w:pPr>
              <w:jc w:val="center"/>
              <w:rPr>
                <w:rFonts w:ascii="Arial" w:hAnsi="Arial" w:cs="Arial"/>
                <w:sz w:val="20"/>
                <w:szCs w:val="21"/>
              </w:rPr>
            </w:pPr>
            <w:r w:rsidRPr="001618F1">
              <w:rPr>
                <w:b/>
              </w:rPr>
              <w:t>Title 1</w:t>
            </w:r>
          </w:p>
        </w:tc>
        <w:tc>
          <w:tcPr>
            <w:tcW w:w="2917" w:type="dxa"/>
            <w:tcBorders>
              <w:bottom w:val="single" w:sz="4" w:space="0" w:color="auto"/>
            </w:tcBorders>
            <w:vAlign w:val="center"/>
          </w:tcPr>
          <w:p w14:paraId="64D63C6E" w14:textId="77777777" w:rsidR="005900F5" w:rsidRPr="00634672" w:rsidRDefault="005900F5" w:rsidP="003B704A">
            <w:pPr>
              <w:jc w:val="center"/>
              <w:rPr>
                <w:rFonts w:ascii="Arial" w:hAnsi="Arial" w:cs="Arial"/>
                <w:sz w:val="20"/>
                <w:szCs w:val="21"/>
              </w:rPr>
            </w:pPr>
            <w:r w:rsidRPr="001618F1">
              <w:rPr>
                <w:b/>
              </w:rPr>
              <w:t>Title 2</w:t>
            </w:r>
          </w:p>
        </w:tc>
        <w:tc>
          <w:tcPr>
            <w:tcW w:w="2917" w:type="dxa"/>
            <w:tcBorders>
              <w:bottom w:val="single" w:sz="4" w:space="0" w:color="auto"/>
            </w:tcBorders>
            <w:vAlign w:val="center"/>
          </w:tcPr>
          <w:p w14:paraId="09D92E8B" w14:textId="77777777" w:rsidR="005900F5" w:rsidRPr="00634672" w:rsidRDefault="005900F5" w:rsidP="003B704A">
            <w:pPr>
              <w:jc w:val="center"/>
              <w:rPr>
                <w:rFonts w:ascii="Arial" w:hAnsi="Arial" w:cs="Arial"/>
                <w:sz w:val="20"/>
                <w:szCs w:val="21"/>
              </w:rPr>
            </w:pPr>
            <w:r w:rsidRPr="001618F1">
              <w:rPr>
                <w:b/>
              </w:rPr>
              <w:t>Title 3</w:t>
            </w:r>
          </w:p>
        </w:tc>
      </w:tr>
      <w:tr w:rsidR="005900F5" w14:paraId="78B7A3C6" w14:textId="77777777" w:rsidTr="003B704A">
        <w:trPr>
          <w:trHeight w:val="366"/>
        </w:trPr>
        <w:tc>
          <w:tcPr>
            <w:tcW w:w="2916" w:type="dxa"/>
            <w:tcBorders>
              <w:bottom w:val="dotted" w:sz="4" w:space="0" w:color="EE0000"/>
            </w:tcBorders>
            <w:vAlign w:val="center"/>
          </w:tcPr>
          <w:p w14:paraId="52F9C13E" w14:textId="77777777" w:rsidR="005900F5" w:rsidRPr="00634672" w:rsidRDefault="005900F5" w:rsidP="003B704A">
            <w:pPr>
              <w:jc w:val="center"/>
              <w:rPr>
                <w:rFonts w:ascii="Arial" w:hAnsi="Arial" w:cs="Arial"/>
                <w:sz w:val="20"/>
                <w:szCs w:val="21"/>
              </w:rPr>
            </w:pPr>
            <w:r w:rsidRPr="001618F1">
              <w:t>entry 1</w:t>
            </w:r>
          </w:p>
        </w:tc>
        <w:tc>
          <w:tcPr>
            <w:tcW w:w="2917" w:type="dxa"/>
            <w:tcBorders>
              <w:bottom w:val="dotted" w:sz="4" w:space="0" w:color="EE0000"/>
            </w:tcBorders>
            <w:vAlign w:val="center"/>
          </w:tcPr>
          <w:p w14:paraId="52774F26" w14:textId="77777777" w:rsidR="005900F5" w:rsidRPr="00634672" w:rsidRDefault="005900F5" w:rsidP="003B704A">
            <w:pPr>
              <w:jc w:val="center"/>
              <w:rPr>
                <w:rFonts w:ascii="Arial" w:hAnsi="Arial" w:cs="Arial"/>
                <w:sz w:val="20"/>
                <w:szCs w:val="21"/>
              </w:rPr>
            </w:pPr>
            <w:r w:rsidRPr="001618F1">
              <w:t>data</w:t>
            </w:r>
          </w:p>
        </w:tc>
        <w:tc>
          <w:tcPr>
            <w:tcW w:w="2917" w:type="dxa"/>
            <w:tcBorders>
              <w:bottom w:val="dotted" w:sz="4" w:space="0" w:color="EE0000"/>
            </w:tcBorders>
            <w:vAlign w:val="center"/>
          </w:tcPr>
          <w:p w14:paraId="462446A9" w14:textId="77777777" w:rsidR="005900F5" w:rsidRPr="00634672" w:rsidRDefault="005900F5" w:rsidP="003B704A">
            <w:pPr>
              <w:jc w:val="center"/>
              <w:rPr>
                <w:rFonts w:ascii="Arial" w:hAnsi="Arial" w:cs="Arial"/>
                <w:sz w:val="20"/>
                <w:szCs w:val="21"/>
              </w:rPr>
            </w:pPr>
            <w:r w:rsidRPr="001618F1">
              <w:t>data</w:t>
            </w:r>
          </w:p>
        </w:tc>
      </w:tr>
      <w:tr w:rsidR="005900F5" w14:paraId="26CF16C0" w14:textId="77777777" w:rsidTr="003B704A">
        <w:trPr>
          <w:trHeight w:val="366"/>
        </w:trPr>
        <w:tc>
          <w:tcPr>
            <w:tcW w:w="2916" w:type="dxa"/>
            <w:tcBorders>
              <w:top w:val="dotted" w:sz="4" w:space="0" w:color="EE0000"/>
            </w:tcBorders>
            <w:vAlign w:val="center"/>
          </w:tcPr>
          <w:p w14:paraId="3812CFBA" w14:textId="77777777" w:rsidR="005900F5" w:rsidRPr="00634672" w:rsidRDefault="005900F5" w:rsidP="003B704A">
            <w:pPr>
              <w:jc w:val="center"/>
              <w:rPr>
                <w:rFonts w:ascii="Arial" w:hAnsi="Arial" w:cs="Arial"/>
                <w:sz w:val="20"/>
                <w:szCs w:val="21"/>
              </w:rPr>
            </w:pPr>
            <w:r w:rsidRPr="001618F1">
              <w:t>entry 2</w:t>
            </w:r>
          </w:p>
        </w:tc>
        <w:tc>
          <w:tcPr>
            <w:tcW w:w="2917" w:type="dxa"/>
            <w:tcBorders>
              <w:top w:val="dotted" w:sz="4" w:space="0" w:color="EE0000"/>
            </w:tcBorders>
            <w:vAlign w:val="center"/>
          </w:tcPr>
          <w:p w14:paraId="44B7E285" w14:textId="77777777" w:rsidR="005900F5" w:rsidRPr="00634672" w:rsidRDefault="005900F5" w:rsidP="003B704A">
            <w:pPr>
              <w:jc w:val="center"/>
              <w:rPr>
                <w:rFonts w:ascii="Arial" w:hAnsi="Arial" w:cs="Arial"/>
                <w:sz w:val="20"/>
                <w:szCs w:val="21"/>
              </w:rPr>
            </w:pPr>
            <w:r w:rsidRPr="001618F1">
              <w:t>data</w:t>
            </w:r>
          </w:p>
        </w:tc>
        <w:tc>
          <w:tcPr>
            <w:tcW w:w="2917" w:type="dxa"/>
            <w:tcBorders>
              <w:top w:val="dotted" w:sz="4" w:space="0" w:color="EE0000"/>
            </w:tcBorders>
            <w:vAlign w:val="center"/>
          </w:tcPr>
          <w:p w14:paraId="5D79DAE3" w14:textId="77777777" w:rsidR="005900F5" w:rsidRPr="00634672" w:rsidRDefault="005900F5" w:rsidP="003B704A">
            <w:pPr>
              <w:jc w:val="center"/>
              <w:rPr>
                <w:rFonts w:ascii="Arial" w:hAnsi="Arial" w:cs="Arial"/>
                <w:sz w:val="20"/>
                <w:szCs w:val="21"/>
              </w:rPr>
            </w:pPr>
            <w:r w:rsidRPr="001618F1">
              <w:t xml:space="preserve">data </w:t>
            </w:r>
            <w:r w:rsidRPr="001618F1">
              <w:rPr>
                <w:vertAlign w:val="superscript"/>
              </w:rPr>
              <w:t>1</w:t>
            </w:r>
          </w:p>
        </w:tc>
      </w:tr>
    </w:tbl>
    <w:p w14:paraId="71A886E2" w14:textId="77777777" w:rsidR="005900F5" w:rsidRDefault="005900F5" w:rsidP="005900F5">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r>
        <w:rPr>
          <w:rFonts w:ascii="Arial" w:hAnsi="Arial" w:cs="Arial"/>
        </w:rPr>
        <w:t>s</w:t>
      </w:r>
    </w:p>
    <w:p w14:paraId="694B82B6" w14:textId="77777777" w:rsidR="005900F5" w:rsidRDefault="005900F5" w:rsidP="005900F5">
      <w:pPr>
        <w:spacing w:line="276" w:lineRule="auto"/>
        <w:ind w:leftChars="1100" w:left="2420"/>
        <w:jc w:val="both"/>
        <w:rPr>
          <w:rFonts w:ascii="Arial" w:hAnsi="Arial" w:cs="Arial"/>
          <w:b/>
          <w:bCs/>
        </w:rPr>
      </w:pPr>
    </w:p>
    <w:p w14:paraId="10E26EA4" w14:textId="77777777" w:rsidR="005900F5" w:rsidRDefault="005900F5" w:rsidP="005900F5">
      <w:pPr>
        <w:spacing w:line="276" w:lineRule="auto"/>
        <w:ind w:leftChars="1100" w:left="2420"/>
        <w:jc w:val="both"/>
        <w:rPr>
          <w:rFonts w:ascii="Arial" w:hAnsi="Arial" w:cs="Arial"/>
        </w:rPr>
      </w:pPr>
      <w:r w:rsidRPr="00242C34">
        <w:rPr>
          <w:rFonts w:ascii="Arial" w:hAnsi="Arial" w:cs="Arial"/>
          <w:b/>
          <w:bCs/>
        </w:rPr>
        <w:t xml:space="preserve">Table </w:t>
      </w:r>
      <w:r>
        <w:rPr>
          <w:rFonts w:ascii="Arial" w:hAnsi="Arial" w:cs="Arial"/>
          <w:b/>
          <w:bCs/>
        </w:rPr>
        <w:t>2</w:t>
      </w:r>
      <w:r w:rsidRPr="00242C34">
        <w:rPr>
          <w:rFonts w:ascii="Arial" w:hAnsi="Arial" w:cs="Arial"/>
          <w:b/>
          <w:bCs/>
        </w:rPr>
        <w:t>.</w:t>
      </w:r>
      <w:r>
        <w:rPr>
          <w:rFonts w:ascii="Arial" w:hAnsi="Arial" w:cs="Arial"/>
        </w:rPr>
        <w:t xml:space="preserve"> </w:t>
      </w:r>
      <w:r w:rsidRPr="00242C34">
        <w:rPr>
          <w:rFonts w:ascii="Arial" w:hAnsi="Arial" w:cs="Arial"/>
        </w:rPr>
        <w:t>This is a table.</w:t>
      </w:r>
    </w:p>
    <w:tbl>
      <w:tblPr>
        <w:tblStyle w:val="ad"/>
        <w:tblW w:w="11286" w:type="dxa"/>
        <w:tblInd w:w="-5"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3762"/>
        <w:gridCol w:w="3762"/>
        <w:gridCol w:w="3762"/>
      </w:tblGrid>
      <w:tr w:rsidR="005900F5" w14:paraId="51D9848F" w14:textId="77777777" w:rsidTr="003B704A">
        <w:trPr>
          <w:trHeight w:val="366"/>
        </w:trPr>
        <w:tc>
          <w:tcPr>
            <w:tcW w:w="3762" w:type="dxa"/>
            <w:tcBorders>
              <w:bottom w:val="single" w:sz="4" w:space="0" w:color="auto"/>
            </w:tcBorders>
            <w:vAlign w:val="center"/>
          </w:tcPr>
          <w:p w14:paraId="59BB39FB" w14:textId="77777777" w:rsidR="005900F5" w:rsidRPr="00634672" w:rsidRDefault="005900F5" w:rsidP="003B704A">
            <w:pPr>
              <w:jc w:val="center"/>
              <w:rPr>
                <w:rFonts w:ascii="Arial" w:hAnsi="Arial" w:cs="Arial"/>
                <w:sz w:val="20"/>
                <w:szCs w:val="21"/>
              </w:rPr>
            </w:pPr>
            <w:r w:rsidRPr="001618F1">
              <w:rPr>
                <w:b/>
              </w:rPr>
              <w:t>Title 1</w:t>
            </w:r>
          </w:p>
        </w:tc>
        <w:tc>
          <w:tcPr>
            <w:tcW w:w="3762" w:type="dxa"/>
            <w:tcBorders>
              <w:bottom w:val="single" w:sz="4" w:space="0" w:color="auto"/>
            </w:tcBorders>
            <w:vAlign w:val="center"/>
          </w:tcPr>
          <w:p w14:paraId="7EAC390E" w14:textId="77777777" w:rsidR="005900F5" w:rsidRPr="00634672" w:rsidRDefault="005900F5" w:rsidP="003B704A">
            <w:pPr>
              <w:jc w:val="center"/>
              <w:rPr>
                <w:rFonts w:ascii="Arial" w:hAnsi="Arial" w:cs="Arial"/>
                <w:sz w:val="20"/>
                <w:szCs w:val="21"/>
              </w:rPr>
            </w:pPr>
            <w:r w:rsidRPr="001618F1">
              <w:rPr>
                <w:b/>
              </w:rPr>
              <w:t>Title 2</w:t>
            </w:r>
          </w:p>
        </w:tc>
        <w:tc>
          <w:tcPr>
            <w:tcW w:w="3762" w:type="dxa"/>
            <w:tcBorders>
              <w:bottom w:val="single" w:sz="4" w:space="0" w:color="auto"/>
            </w:tcBorders>
            <w:vAlign w:val="center"/>
          </w:tcPr>
          <w:p w14:paraId="3015DD5A" w14:textId="77777777" w:rsidR="005900F5" w:rsidRPr="00634672" w:rsidRDefault="005900F5" w:rsidP="003B704A">
            <w:pPr>
              <w:jc w:val="center"/>
              <w:rPr>
                <w:rFonts w:ascii="Arial" w:hAnsi="Arial" w:cs="Arial"/>
                <w:sz w:val="20"/>
                <w:szCs w:val="21"/>
              </w:rPr>
            </w:pPr>
            <w:r w:rsidRPr="001618F1">
              <w:rPr>
                <w:b/>
              </w:rPr>
              <w:t>Title 3</w:t>
            </w:r>
          </w:p>
        </w:tc>
      </w:tr>
      <w:tr w:rsidR="005900F5" w14:paraId="3DA0CFB5" w14:textId="77777777" w:rsidTr="003B704A">
        <w:trPr>
          <w:trHeight w:val="366"/>
        </w:trPr>
        <w:tc>
          <w:tcPr>
            <w:tcW w:w="3762" w:type="dxa"/>
            <w:tcBorders>
              <w:bottom w:val="dotted" w:sz="4" w:space="0" w:color="EE0000"/>
            </w:tcBorders>
            <w:vAlign w:val="center"/>
          </w:tcPr>
          <w:p w14:paraId="20BF4B00" w14:textId="77777777" w:rsidR="005900F5" w:rsidRPr="00634672" w:rsidRDefault="005900F5" w:rsidP="003B704A">
            <w:pPr>
              <w:jc w:val="center"/>
              <w:rPr>
                <w:rFonts w:ascii="Arial" w:hAnsi="Arial" w:cs="Arial"/>
                <w:sz w:val="20"/>
                <w:szCs w:val="21"/>
              </w:rPr>
            </w:pPr>
            <w:r w:rsidRPr="001618F1">
              <w:t>entry 1</w:t>
            </w:r>
          </w:p>
        </w:tc>
        <w:tc>
          <w:tcPr>
            <w:tcW w:w="3762" w:type="dxa"/>
            <w:tcBorders>
              <w:bottom w:val="dotted" w:sz="4" w:space="0" w:color="EE0000"/>
            </w:tcBorders>
            <w:vAlign w:val="center"/>
          </w:tcPr>
          <w:p w14:paraId="65AD0BCD" w14:textId="77777777" w:rsidR="005900F5" w:rsidRPr="00634672" w:rsidRDefault="005900F5" w:rsidP="003B704A">
            <w:pPr>
              <w:jc w:val="center"/>
              <w:rPr>
                <w:rFonts w:ascii="Arial" w:hAnsi="Arial" w:cs="Arial"/>
                <w:sz w:val="20"/>
                <w:szCs w:val="21"/>
              </w:rPr>
            </w:pPr>
            <w:r w:rsidRPr="001618F1">
              <w:t>data</w:t>
            </w:r>
          </w:p>
        </w:tc>
        <w:tc>
          <w:tcPr>
            <w:tcW w:w="3762" w:type="dxa"/>
            <w:tcBorders>
              <w:bottom w:val="dotted" w:sz="4" w:space="0" w:color="EE0000"/>
            </w:tcBorders>
            <w:vAlign w:val="center"/>
          </w:tcPr>
          <w:p w14:paraId="3AAA9848" w14:textId="77777777" w:rsidR="005900F5" w:rsidRPr="00634672" w:rsidRDefault="005900F5" w:rsidP="003B704A">
            <w:pPr>
              <w:jc w:val="center"/>
              <w:rPr>
                <w:rFonts w:ascii="Arial" w:hAnsi="Arial" w:cs="Arial"/>
                <w:sz w:val="20"/>
                <w:szCs w:val="21"/>
              </w:rPr>
            </w:pPr>
            <w:r w:rsidRPr="001618F1">
              <w:t>data</w:t>
            </w:r>
          </w:p>
        </w:tc>
      </w:tr>
      <w:tr w:rsidR="005900F5" w14:paraId="51818A5E" w14:textId="77777777" w:rsidTr="003B704A">
        <w:trPr>
          <w:trHeight w:val="366"/>
        </w:trPr>
        <w:tc>
          <w:tcPr>
            <w:tcW w:w="3762" w:type="dxa"/>
            <w:tcBorders>
              <w:top w:val="dotted" w:sz="4" w:space="0" w:color="EE0000"/>
            </w:tcBorders>
            <w:vAlign w:val="center"/>
          </w:tcPr>
          <w:p w14:paraId="5D4D2C84" w14:textId="77777777" w:rsidR="005900F5" w:rsidRPr="00634672" w:rsidRDefault="005900F5" w:rsidP="003B704A">
            <w:pPr>
              <w:jc w:val="center"/>
              <w:rPr>
                <w:rFonts w:ascii="Arial" w:hAnsi="Arial" w:cs="Arial"/>
                <w:sz w:val="20"/>
                <w:szCs w:val="21"/>
              </w:rPr>
            </w:pPr>
            <w:r w:rsidRPr="001618F1">
              <w:t>entry 2</w:t>
            </w:r>
          </w:p>
        </w:tc>
        <w:tc>
          <w:tcPr>
            <w:tcW w:w="3762" w:type="dxa"/>
            <w:tcBorders>
              <w:top w:val="dotted" w:sz="4" w:space="0" w:color="EE0000"/>
            </w:tcBorders>
            <w:vAlign w:val="center"/>
          </w:tcPr>
          <w:p w14:paraId="74B1B504" w14:textId="77777777" w:rsidR="005900F5" w:rsidRPr="00634672" w:rsidRDefault="005900F5" w:rsidP="003B704A">
            <w:pPr>
              <w:jc w:val="center"/>
              <w:rPr>
                <w:rFonts w:ascii="Arial" w:hAnsi="Arial" w:cs="Arial"/>
                <w:sz w:val="20"/>
                <w:szCs w:val="21"/>
              </w:rPr>
            </w:pPr>
            <w:r w:rsidRPr="001618F1">
              <w:t>data</w:t>
            </w:r>
          </w:p>
        </w:tc>
        <w:tc>
          <w:tcPr>
            <w:tcW w:w="3762" w:type="dxa"/>
            <w:tcBorders>
              <w:top w:val="dotted" w:sz="4" w:space="0" w:color="EE0000"/>
            </w:tcBorders>
            <w:vAlign w:val="center"/>
          </w:tcPr>
          <w:p w14:paraId="607A5E53" w14:textId="77777777" w:rsidR="005900F5" w:rsidRPr="00634672" w:rsidRDefault="005900F5" w:rsidP="003B704A">
            <w:pPr>
              <w:jc w:val="center"/>
              <w:rPr>
                <w:rFonts w:ascii="Arial" w:hAnsi="Arial" w:cs="Arial"/>
                <w:sz w:val="20"/>
                <w:szCs w:val="21"/>
              </w:rPr>
            </w:pPr>
            <w:r w:rsidRPr="001618F1">
              <w:t xml:space="preserve">data </w:t>
            </w:r>
            <w:r w:rsidRPr="001618F1">
              <w:rPr>
                <w:vertAlign w:val="superscript"/>
              </w:rPr>
              <w:t>1</w:t>
            </w:r>
          </w:p>
        </w:tc>
      </w:tr>
    </w:tbl>
    <w:p w14:paraId="71A6076B" w14:textId="77777777" w:rsidR="005900F5" w:rsidRPr="00634672" w:rsidRDefault="005900F5" w:rsidP="005900F5">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p>
    <w:p w14:paraId="09779AD2" w14:textId="77777777" w:rsidR="005900F5" w:rsidRPr="005D7A9A" w:rsidRDefault="005900F5" w:rsidP="005900F5">
      <w:pPr>
        <w:spacing w:line="276" w:lineRule="auto"/>
        <w:jc w:val="both"/>
        <w:rPr>
          <w:rFonts w:ascii="Arial" w:hAnsi="Arial" w:cs="Arial"/>
        </w:rPr>
      </w:pPr>
    </w:p>
    <w:p w14:paraId="4C7B2302" w14:textId="77777777" w:rsidR="005900F5" w:rsidRDefault="005900F5" w:rsidP="005900F5">
      <w:pPr>
        <w:spacing w:line="276" w:lineRule="auto"/>
        <w:ind w:leftChars="1100" w:left="2420"/>
        <w:jc w:val="both"/>
        <w:rPr>
          <w:rFonts w:ascii="Arial" w:hAnsi="Arial" w:cs="Arial"/>
        </w:rPr>
      </w:pPr>
      <w:r w:rsidRPr="005D7A9A">
        <w:rPr>
          <w:rFonts w:ascii="Arial" w:hAnsi="Arial" w:cs="Arial"/>
          <w:b/>
          <w:bCs/>
          <w:sz w:val="32"/>
          <w:szCs w:val="32"/>
        </w:rPr>
        <w:t>4. Discussion</w:t>
      </w:r>
    </w:p>
    <w:p w14:paraId="2AFAF0D3" w14:textId="77777777" w:rsidR="005900F5" w:rsidRPr="005D7A9A" w:rsidRDefault="005900F5" w:rsidP="005900F5">
      <w:pPr>
        <w:spacing w:line="276" w:lineRule="auto"/>
        <w:ind w:leftChars="1100" w:left="2420" w:firstLineChars="150" w:firstLine="330"/>
        <w:jc w:val="both"/>
        <w:rPr>
          <w:rFonts w:ascii="Arial" w:hAnsi="Arial" w:cs="Arial"/>
        </w:rPr>
      </w:pPr>
      <w:r w:rsidRPr="005D7A9A">
        <w:rPr>
          <w:rFonts w:ascii="Arial" w:hAnsi="Arial" w:cs="Arial"/>
        </w:rPr>
        <w:t>Interpret the results in relation to prior research and the original hypotheses. Highlight the implications of the findings within the broader field and outline potential directions for future investigation. Limitations of the study should also be acknowledged.</w:t>
      </w:r>
    </w:p>
    <w:p w14:paraId="77F5941C" w14:textId="77777777" w:rsidR="005900F5" w:rsidRDefault="005900F5" w:rsidP="005900F5">
      <w:pPr>
        <w:spacing w:line="276" w:lineRule="auto"/>
        <w:ind w:leftChars="1100" w:left="2420"/>
        <w:jc w:val="both"/>
        <w:rPr>
          <w:rFonts w:ascii="Arial" w:hAnsi="Arial" w:cs="Arial"/>
        </w:rPr>
      </w:pPr>
      <w:r w:rsidRPr="005D7A9A">
        <w:rPr>
          <w:rFonts w:ascii="Arial" w:hAnsi="Arial" w:cs="Arial"/>
          <w:b/>
          <w:bCs/>
          <w:sz w:val="32"/>
          <w:szCs w:val="32"/>
        </w:rPr>
        <w:t>5. Conclusions</w:t>
      </w:r>
    </w:p>
    <w:p w14:paraId="233FDEA0" w14:textId="77777777" w:rsidR="005900F5" w:rsidRPr="005D7A9A" w:rsidRDefault="005900F5" w:rsidP="005900F5">
      <w:pPr>
        <w:spacing w:line="276" w:lineRule="auto"/>
        <w:ind w:leftChars="1100" w:left="2420" w:firstLineChars="150" w:firstLine="330"/>
        <w:jc w:val="both"/>
        <w:rPr>
          <w:rFonts w:ascii="Arial" w:hAnsi="Arial" w:cs="Arial"/>
        </w:rPr>
      </w:pPr>
      <w:r w:rsidRPr="005D7A9A">
        <w:rPr>
          <w:rFonts w:ascii="Arial" w:hAnsi="Arial" w:cs="Arial"/>
        </w:rPr>
        <w:t>A separate conclusions section is optional. It may be included if the discussion is extensive or if a concise summary of the study’s implications is warranted.</w:t>
      </w:r>
    </w:p>
    <w:p w14:paraId="6BF3A700" w14:textId="77777777" w:rsidR="00890574" w:rsidRPr="00890574" w:rsidRDefault="00890574" w:rsidP="00890574">
      <w:pPr>
        <w:spacing w:line="276" w:lineRule="auto"/>
        <w:ind w:leftChars="1100" w:left="2420"/>
        <w:jc w:val="both"/>
        <w:rPr>
          <w:rFonts w:ascii="Arial" w:hAnsi="Arial" w:cs="Arial"/>
          <w:b/>
          <w:bCs/>
          <w:sz w:val="24"/>
          <w:szCs w:val="28"/>
        </w:rPr>
      </w:pPr>
      <w:r w:rsidRPr="00890574">
        <w:rPr>
          <w:rFonts w:ascii="Arial" w:hAnsi="Arial" w:cs="Arial"/>
          <w:b/>
          <w:bCs/>
          <w:sz w:val="24"/>
          <w:szCs w:val="28"/>
        </w:rPr>
        <w:lastRenderedPageBreak/>
        <w:t>Supplementary Material</w:t>
      </w:r>
    </w:p>
    <w:p w14:paraId="7D5AABB9" w14:textId="77777777" w:rsidR="00890574" w:rsidRP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The following supplementary materials are available online: Supplementary Figure S1 ([brief description]); Supplementary Table S1 ([brief description]); Supplementary Methods (additional protocol details); STROBE Checklist (completed reporting guideline checklist).</w:t>
      </w:r>
    </w:p>
    <w:p w14:paraId="1A7ADAA9" w14:textId="77777777" w:rsidR="00890574" w:rsidRPr="00890574" w:rsidRDefault="00890574" w:rsidP="00890574">
      <w:pPr>
        <w:spacing w:line="276" w:lineRule="auto"/>
        <w:ind w:leftChars="1100" w:left="2420"/>
        <w:jc w:val="both"/>
        <w:rPr>
          <w:rFonts w:ascii="Arial" w:hAnsi="Arial" w:cs="Arial"/>
          <w:b/>
          <w:bCs/>
          <w:sz w:val="24"/>
          <w:szCs w:val="28"/>
        </w:rPr>
      </w:pPr>
      <w:r w:rsidRPr="00890574">
        <w:rPr>
          <w:rFonts w:ascii="Arial" w:hAnsi="Arial" w:cs="Arial"/>
          <w:b/>
          <w:bCs/>
          <w:sz w:val="24"/>
          <w:szCs w:val="28"/>
        </w:rPr>
        <w:t>Author Contributions</w:t>
      </w:r>
    </w:p>
    <w:p w14:paraId="76234202" w14:textId="77777777" w:rsidR="00890574" w:rsidRP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[Author 1 Initials]: Conceptualization, Methodology, Investigation, Formal Analysis, Writing—Original Draft. [Author 2 Initials]: Data Curation, Writing—Review &amp; Editing. [Author 3 Initials]: Supervision, Validation, Writing—Review &amp; Editing. All authors have read and approved the final version of the manuscript.</w:t>
      </w:r>
    </w:p>
    <w:p w14:paraId="41A844E8" w14:textId="77777777" w:rsidR="00890574" w:rsidRPr="00890574" w:rsidRDefault="00890574" w:rsidP="00890574">
      <w:pPr>
        <w:spacing w:line="276" w:lineRule="auto"/>
        <w:ind w:leftChars="1100" w:left="2420"/>
        <w:jc w:val="both"/>
        <w:rPr>
          <w:rFonts w:ascii="Arial" w:hAnsi="Arial" w:cs="Arial"/>
          <w:b/>
          <w:bCs/>
          <w:sz w:val="24"/>
          <w:szCs w:val="28"/>
        </w:rPr>
      </w:pPr>
      <w:r w:rsidRPr="00890574">
        <w:rPr>
          <w:rFonts w:ascii="Arial" w:hAnsi="Arial" w:cs="Arial"/>
          <w:b/>
          <w:bCs/>
          <w:sz w:val="24"/>
          <w:szCs w:val="28"/>
        </w:rPr>
        <w:t>Funding</w:t>
      </w:r>
    </w:p>
    <w:p w14:paraId="6F684D9F" w14:textId="77777777" w:rsidR="00890574" w:rsidRP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This study was supported by [funding agency name] under Grant Number [grant ID]. (If no funding: "This research did not receive any specific grant from funding agencies in the public, commercial, or not-for-profit sectors.")</w:t>
      </w:r>
    </w:p>
    <w:p w14:paraId="0F76C8B2" w14:textId="77777777" w:rsidR="00890574" w:rsidRPr="00890574" w:rsidRDefault="00890574" w:rsidP="00890574">
      <w:pPr>
        <w:spacing w:line="276" w:lineRule="auto"/>
        <w:ind w:leftChars="1100" w:left="2420"/>
        <w:jc w:val="both"/>
        <w:rPr>
          <w:rFonts w:ascii="Arial" w:hAnsi="Arial" w:cs="Arial"/>
          <w:b/>
          <w:bCs/>
          <w:sz w:val="24"/>
          <w:szCs w:val="28"/>
        </w:rPr>
      </w:pPr>
      <w:r w:rsidRPr="00890574">
        <w:rPr>
          <w:rFonts w:ascii="Arial" w:hAnsi="Arial" w:cs="Arial"/>
          <w:b/>
          <w:bCs/>
          <w:sz w:val="24"/>
          <w:szCs w:val="28"/>
        </w:rPr>
        <w:t>Ethics Approval and Consent to Participate</w:t>
      </w:r>
    </w:p>
    <w:p w14:paraId="5AFE18C6" w14:textId="77777777" w:rsidR="00890574" w:rsidRP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This study was approved by the Institutional Review Board of [Institution Name] (Approval Number: [IRB-XXXX-XXX]; Date of Approval: [Month Day, Year]). All procedures were conducted in accordance with the Declaration of Helsinki (2013 revision). Written informed consent was obtained from all participants prior to enrollment.</w:t>
      </w:r>
    </w:p>
    <w:p w14:paraId="6109420A" w14:textId="77777777" w:rsidR="00890574" w:rsidRPr="00890574" w:rsidRDefault="00890574" w:rsidP="00890574">
      <w:pPr>
        <w:spacing w:line="276" w:lineRule="auto"/>
        <w:ind w:leftChars="1100" w:left="2420"/>
        <w:jc w:val="both"/>
        <w:rPr>
          <w:rFonts w:ascii="Arial" w:hAnsi="Arial" w:cs="Arial"/>
          <w:b/>
          <w:bCs/>
          <w:sz w:val="24"/>
          <w:szCs w:val="28"/>
        </w:rPr>
      </w:pPr>
      <w:r w:rsidRPr="00890574">
        <w:rPr>
          <w:rFonts w:ascii="Arial" w:hAnsi="Arial" w:cs="Arial"/>
          <w:b/>
          <w:bCs/>
          <w:sz w:val="24"/>
          <w:szCs w:val="28"/>
        </w:rPr>
        <w:t>Consent for Publication</w:t>
      </w:r>
    </w:p>
    <w:p w14:paraId="3B3758DE" w14:textId="77777777" w:rsidR="00890574" w:rsidRP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All participants provided written informed consent for the publication of de-identified data contained within this manuscript.</w:t>
      </w:r>
    </w:p>
    <w:p w14:paraId="55591151" w14:textId="77777777" w:rsidR="00890574" w:rsidRPr="00890574" w:rsidRDefault="00890574" w:rsidP="00890574">
      <w:pPr>
        <w:spacing w:line="276" w:lineRule="auto"/>
        <w:ind w:leftChars="1100" w:left="2420"/>
        <w:jc w:val="both"/>
        <w:rPr>
          <w:rFonts w:ascii="Arial" w:hAnsi="Arial" w:cs="Arial"/>
          <w:b/>
          <w:bCs/>
          <w:sz w:val="24"/>
          <w:szCs w:val="28"/>
        </w:rPr>
      </w:pPr>
      <w:r w:rsidRPr="00890574">
        <w:rPr>
          <w:rFonts w:ascii="Arial" w:hAnsi="Arial" w:cs="Arial"/>
          <w:b/>
          <w:bCs/>
          <w:sz w:val="24"/>
          <w:szCs w:val="28"/>
        </w:rPr>
        <w:t>Data Availability</w:t>
      </w:r>
    </w:p>
    <w:p w14:paraId="54FA3401" w14:textId="77777777" w:rsidR="00890574" w:rsidRP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The datasets generated and analyzed during this study are available from the corresponding author upon reasonable request, subject to institutional and participant confidentiality requirements.</w:t>
      </w:r>
    </w:p>
    <w:p w14:paraId="1DA9F391" w14:textId="77777777" w:rsidR="00890574" w:rsidRPr="00890574" w:rsidRDefault="00890574" w:rsidP="00890574">
      <w:pPr>
        <w:spacing w:line="276" w:lineRule="auto"/>
        <w:ind w:leftChars="1100" w:left="2420"/>
        <w:jc w:val="both"/>
        <w:rPr>
          <w:rFonts w:ascii="Arial" w:hAnsi="Arial" w:cs="Arial"/>
          <w:b/>
          <w:bCs/>
          <w:sz w:val="24"/>
          <w:szCs w:val="28"/>
        </w:rPr>
      </w:pPr>
      <w:r w:rsidRPr="00890574">
        <w:rPr>
          <w:rFonts w:ascii="Arial" w:hAnsi="Arial" w:cs="Arial"/>
          <w:b/>
          <w:bCs/>
          <w:sz w:val="24"/>
          <w:szCs w:val="28"/>
        </w:rPr>
        <w:t>Acknowledgments</w:t>
      </w:r>
    </w:p>
    <w:p w14:paraId="1BF1B60E" w14:textId="77777777" w:rsidR="00890574" w:rsidRP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The authors thank all participants and acknowledge [colleagues/staff] for their technical and administrative support.</w:t>
      </w:r>
    </w:p>
    <w:p w14:paraId="22E1E94A" w14:textId="77777777" w:rsidR="00890574" w:rsidRPr="00890574" w:rsidRDefault="00890574" w:rsidP="00890574">
      <w:pPr>
        <w:spacing w:line="276" w:lineRule="auto"/>
        <w:ind w:leftChars="1100" w:left="2420"/>
        <w:jc w:val="both"/>
        <w:rPr>
          <w:rFonts w:ascii="Arial" w:hAnsi="Arial" w:cs="Arial"/>
          <w:b/>
          <w:bCs/>
          <w:sz w:val="24"/>
          <w:szCs w:val="28"/>
        </w:rPr>
      </w:pPr>
      <w:r w:rsidRPr="00890574">
        <w:rPr>
          <w:rFonts w:ascii="Arial" w:hAnsi="Arial" w:cs="Arial"/>
          <w:b/>
          <w:bCs/>
          <w:sz w:val="24"/>
          <w:szCs w:val="28"/>
        </w:rPr>
        <w:t>Conflicts of Interest</w:t>
      </w:r>
    </w:p>
    <w:p w14:paraId="4FBF8A2F" w14:textId="77777777" w:rsidR="00890574" w:rsidRP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The authors declare no conflicts of interest related to this study.</w:t>
      </w:r>
    </w:p>
    <w:p w14:paraId="0224FFCD" w14:textId="77777777" w:rsidR="00890574" w:rsidRPr="00890574" w:rsidRDefault="00890574" w:rsidP="00890574">
      <w:pPr>
        <w:spacing w:line="276" w:lineRule="auto"/>
        <w:ind w:leftChars="1100" w:left="2420"/>
        <w:jc w:val="both"/>
        <w:rPr>
          <w:rFonts w:ascii="Arial" w:hAnsi="Arial" w:cs="Arial"/>
          <w:b/>
          <w:bCs/>
          <w:sz w:val="24"/>
          <w:szCs w:val="28"/>
        </w:rPr>
      </w:pPr>
      <w:r w:rsidRPr="00890574">
        <w:rPr>
          <w:rFonts w:ascii="Arial" w:hAnsi="Arial" w:cs="Arial"/>
          <w:b/>
          <w:bCs/>
          <w:sz w:val="24"/>
          <w:szCs w:val="28"/>
        </w:rPr>
        <w:t>AI Tool Disclosure</w:t>
      </w:r>
    </w:p>
    <w:p w14:paraId="6075FCF7" w14:textId="77777777" w:rsidR="00890574" w:rsidRP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The authors used [Tool Name (Developer, Version)] during manuscript preparation to assist with [specific task, e.g., language editing / grammar refinement / reference formatting]. All scientific content, data analysis, interpretation, and conclusions were independently developed and verified by the authors. No AI-generated content was used in the design of the study, data collection, statistical analysis, or formulation of conclusions. The authors take full responsibility for the integrity and accuracy of the manuscript.</w:t>
      </w:r>
    </w:p>
    <w:p w14:paraId="297670FE" w14:textId="77777777" w:rsidR="00890574" w:rsidRP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OR</w:t>
      </w:r>
    </w:p>
    <w:p w14:paraId="3FD981E9" w14:textId="77777777" w:rsidR="00890574" w:rsidRP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 xml:space="preserve">No generative artificial intelligence tools, large language models, or AI-assisted technologies were used in the conception, research, drafting, or editing of this manuscript </w:t>
      </w:r>
      <w:r w:rsidRPr="00890574">
        <w:rPr>
          <w:rFonts w:ascii="Arial" w:hAnsi="Arial" w:cs="Arial"/>
        </w:rPr>
        <w:lastRenderedPageBreak/>
        <w:t>beyond standard grammar and spell-checking software.</w:t>
      </w:r>
    </w:p>
    <w:p w14:paraId="1659A5FB" w14:textId="77777777" w:rsidR="00890574" w:rsidRPr="00890574" w:rsidRDefault="00890574" w:rsidP="00890574">
      <w:pPr>
        <w:spacing w:line="276" w:lineRule="auto"/>
        <w:ind w:leftChars="1100" w:left="2420"/>
        <w:jc w:val="both"/>
        <w:rPr>
          <w:rFonts w:ascii="Arial" w:hAnsi="Arial" w:cs="Arial"/>
          <w:b/>
          <w:bCs/>
          <w:sz w:val="24"/>
          <w:szCs w:val="28"/>
        </w:rPr>
      </w:pPr>
      <w:r w:rsidRPr="00890574">
        <w:rPr>
          <w:rFonts w:ascii="Arial" w:hAnsi="Arial" w:cs="Arial"/>
          <w:b/>
          <w:bCs/>
          <w:sz w:val="24"/>
          <w:szCs w:val="28"/>
        </w:rPr>
        <w:t>Reporting Guideline</w:t>
      </w:r>
    </w:p>
    <w:p w14:paraId="3EA4016C" w14:textId="08415BF6" w:rsidR="00890574" w:rsidRDefault="00890574" w:rsidP="00890574">
      <w:pPr>
        <w:spacing w:line="276" w:lineRule="auto"/>
        <w:ind w:leftChars="1100" w:left="2420" w:firstLineChars="150" w:firstLine="330"/>
        <w:jc w:val="both"/>
        <w:rPr>
          <w:rFonts w:ascii="Arial" w:hAnsi="Arial" w:cs="Arial"/>
        </w:rPr>
      </w:pPr>
      <w:r w:rsidRPr="00890574">
        <w:rPr>
          <w:rFonts w:ascii="Arial" w:hAnsi="Arial" w:cs="Arial"/>
        </w:rPr>
        <w:t>This observational study was reported in accordance with the Strengthening the Reporting of Observational Studies in Epidemiology (STROBE) statement. The completed STROBE checklist is provided as Supplementary Material.</w:t>
      </w:r>
    </w:p>
    <w:p w14:paraId="3DFCEAC8" w14:textId="78DC833F" w:rsidR="00CC44BD" w:rsidRPr="00CC44BD" w:rsidRDefault="00CC44BD" w:rsidP="00CC44BD">
      <w:pPr>
        <w:spacing w:line="276" w:lineRule="auto"/>
        <w:ind w:leftChars="1100" w:left="2420" w:firstLineChars="150" w:firstLine="330"/>
        <w:jc w:val="both"/>
        <w:rPr>
          <w:rFonts w:ascii="Arial" w:hAnsi="Arial" w:cs="Arial"/>
        </w:rPr>
      </w:pPr>
      <w:r w:rsidRPr="00CC44BD">
        <w:rPr>
          <w:rFonts w:ascii="Arial" w:hAnsi="Arial" w:cs="Arial"/>
        </w:rPr>
        <w:t>following supplementary materials are available online: Supplementary Figure S1 ([brief description]); Supplementary Table S1 ([brief description]); Supplementary Methods (detailed protocol description); CONSORT Checklist (for randomized trials) / STROBE Checklist (for observational studies). All supplementary files can be accessed through the journal's online platform.</w:t>
      </w:r>
    </w:p>
    <w:p w14:paraId="154C9798" w14:textId="77777777" w:rsidR="0079451D" w:rsidRPr="005D7A9A" w:rsidRDefault="0079451D" w:rsidP="0079451D">
      <w:pPr>
        <w:spacing w:line="276" w:lineRule="auto"/>
        <w:ind w:leftChars="1100" w:left="2420"/>
        <w:jc w:val="both"/>
        <w:rPr>
          <w:rFonts w:ascii="Arial" w:hAnsi="Arial" w:cs="Arial"/>
          <w:b/>
          <w:bCs/>
          <w:sz w:val="24"/>
          <w:szCs w:val="28"/>
        </w:rPr>
      </w:pPr>
      <w:r w:rsidRPr="005D7A9A">
        <w:rPr>
          <w:rFonts w:ascii="Arial" w:hAnsi="Arial" w:cs="Arial"/>
          <w:b/>
          <w:bCs/>
          <w:sz w:val="24"/>
          <w:szCs w:val="28"/>
        </w:rPr>
        <w:t>References</w:t>
      </w:r>
    </w:p>
    <w:p w14:paraId="36606821" w14:textId="77777777" w:rsidR="0079451D" w:rsidRDefault="0079451D" w:rsidP="0079451D">
      <w:pPr>
        <w:pStyle w:val="a6"/>
        <w:numPr>
          <w:ilvl w:val="0"/>
          <w:numId w:val="3"/>
        </w:numPr>
        <w:spacing w:line="276" w:lineRule="auto"/>
        <w:jc w:val="both"/>
        <w:rPr>
          <w:rFonts w:ascii="Arial" w:hAnsi="Arial" w:cs="Arial"/>
        </w:rPr>
      </w:pPr>
      <w:r w:rsidRPr="00ED29A0">
        <w:rPr>
          <w:rFonts w:ascii="Arial" w:hAnsi="Arial" w:cs="Arial"/>
        </w:rPr>
        <w:t>Choi YH, Park S, Yoon BH. Pain neuroscience education combined with manual therapy for chronic low back pain: a randomized clinical trial. JAMA Intern Med. 2024;184(6):678-686. doi:10.1001/jamainternmed.2024.1102</w:t>
      </w:r>
    </w:p>
    <w:p w14:paraId="2B877F86" w14:textId="77777777" w:rsidR="0079451D" w:rsidRDefault="0079451D" w:rsidP="0079451D">
      <w:pPr>
        <w:pStyle w:val="a6"/>
        <w:numPr>
          <w:ilvl w:val="0"/>
          <w:numId w:val="3"/>
        </w:numPr>
        <w:spacing w:line="276" w:lineRule="auto"/>
        <w:jc w:val="both"/>
        <w:rPr>
          <w:rFonts w:ascii="Arial" w:hAnsi="Arial" w:cs="Arial"/>
        </w:rPr>
      </w:pPr>
      <w:r w:rsidRPr="00ED29A0">
        <w:rPr>
          <w:rFonts w:ascii="Arial" w:hAnsi="Arial" w:cs="Arial"/>
        </w:rPr>
        <w:t>Sluka KA. Mechanisms and Management of Pain for the Physical Therapist. 2nd ed. Wolters Kluwer; 2016</w:t>
      </w:r>
      <w:r>
        <w:rPr>
          <w:rFonts w:ascii="Arial" w:hAnsi="Arial" w:cs="Arial" w:hint="eastAsia"/>
        </w:rPr>
        <w:t>.</w:t>
      </w:r>
    </w:p>
    <w:p w14:paraId="083400BD" w14:textId="77777777" w:rsidR="0079451D" w:rsidRPr="00ED29A0" w:rsidRDefault="0079451D" w:rsidP="0079451D">
      <w:pPr>
        <w:pStyle w:val="a6"/>
        <w:numPr>
          <w:ilvl w:val="0"/>
          <w:numId w:val="3"/>
        </w:numPr>
        <w:spacing w:line="276" w:lineRule="auto"/>
        <w:jc w:val="both"/>
        <w:rPr>
          <w:rFonts w:ascii="Arial" w:hAnsi="Arial" w:cs="Arial"/>
        </w:rPr>
      </w:pPr>
      <w:r w:rsidRPr="00ED29A0">
        <w:rPr>
          <w:rFonts w:ascii="Arial" w:hAnsi="Arial" w:cs="Arial"/>
        </w:rPr>
        <w:t>Tanaka R, Sato H, Yamamoto K, et al. Transcranial direct current stimulation for post-stroke upper limb recovery: a multicenter randomized trial. Lancet Neurol. 2024;23(9):891-902. doi:10.1016/S1474-4422(24)00187-5</w:t>
      </w:r>
    </w:p>
    <w:p w14:paraId="6129E639" w14:textId="77777777" w:rsidR="004E429E" w:rsidRPr="00525258" w:rsidRDefault="004E429E" w:rsidP="0079451D">
      <w:pPr>
        <w:spacing w:line="276" w:lineRule="auto"/>
        <w:ind w:leftChars="1100" w:left="2420"/>
        <w:jc w:val="both"/>
        <w:rPr>
          <w:rFonts w:ascii="Arial" w:hAnsi="Arial" w:cs="Arial"/>
        </w:rPr>
      </w:pPr>
    </w:p>
    <w:sectPr w:rsidR="004E429E" w:rsidRPr="00525258" w:rsidSect="00634672">
      <w:headerReference w:type="default" r:id="rId10"/>
      <w:footerReference w:type="even" r:id="rId11"/>
      <w:footerReference w:type="default" r:id="rId12"/>
      <w:pgSz w:w="11906" w:h="16838"/>
      <w:pgMar w:top="357" w:right="397" w:bottom="1134" w:left="397" w:header="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C6FA" w14:textId="77777777" w:rsidR="000E7162" w:rsidRDefault="000E7162" w:rsidP="00EA1BE9">
      <w:pPr>
        <w:spacing w:after="0"/>
      </w:pPr>
      <w:r>
        <w:separator/>
      </w:r>
    </w:p>
  </w:endnote>
  <w:endnote w:type="continuationSeparator" w:id="0">
    <w:p w14:paraId="3D962034" w14:textId="77777777" w:rsidR="000E7162" w:rsidRDefault="000E7162" w:rsidP="00EA1B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ple SD Gothic Neo">
    <w:panose1 w:val="02000300000000000000"/>
    <w:charset w:val="81"/>
    <w:family w:val="auto"/>
    <w:pitch w:val="variable"/>
    <w:sig w:usb0="00000203" w:usb1="29D72C10" w:usb2="00000010" w:usb3="00000000" w:csb0="0028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640459924"/>
      <w:docPartObj>
        <w:docPartGallery w:val="Page Numbers (Bottom of Page)"/>
        <w:docPartUnique/>
      </w:docPartObj>
    </w:sdtPr>
    <w:sdtContent>
      <w:p w14:paraId="1F44E3A0" w14:textId="2F9570D3" w:rsidR="004945E5" w:rsidRDefault="004945E5" w:rsidP="00061409">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rPr>
          <w:fldChar w:fldCharType="end"/>
        </w:r>
      </w:p>
    </w:sdtContent>
  </w:sdt>
  <w:p w14:paraId="360E3BDF" w14:textId="77777777" w:rsidR="00EA1BE9" w:rsidRDefault="00EA1BE9" w:rsidP="004945E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51589231"/>
      <w:docPartObj>
        <w:docPartGallery w:val="Page Numbers (Bottom of Page)"/>
        <w:docPartUnique/>
      </w:docPartObj>
    </w:sdtPr>
    <w:sdtContent>
      <w:p w14:paraId="11925B85" w14:textId="2E54F434" w:rsidR="004945E5" w:rsidRDefault="004945E5" w:rsidP="00061409">
        <w:pPr>
          <w:pStyle w:val="ab"/>
          <w:framePr w:wrap="none" w:vAnchor="text" w:hAnchor="margin" w:xAlign="right" w:y="1"/>
          <w:rPr>
            <w:rStyle w:val="ac"/>
          </w:rPr>
        </w:pPr>
        <w:r w:rsidRPr="004945E5">
          <w:rPr>
            <w:rStyle w:val="ac"/>
            <w:rFonts w:ascii="Arial" w:hAnsi="Arial" w:cs="Arial"/>
          </w:rPr>
          <w:fldChar w:fldCharType="begin"/>
        </w:r>
        <w:r w:rsidRPr="004945E5">
          <w:rPr>
            <w:rStyle w:val="ac"/>
            <w:rFonts w:ascii="Arial" w:hAnsi="Arial" w:cs="Arial"/>
          </w:rPr>
          <w:instrText xml:space="preserve"> PAGE </w:instrText>
        </w:r>
        <w:r w:rsidRPr="004945E5">
          <w:rPr>
            <w:rStyle w:val="ac"/>
            <w:rFonts w:ascii="Arial" w:hAnsi="Arial" w:cs="Arial"/>
          </w:rPr>
          <w:fldChar w:fldCharType="separate"/>
        </w:r>
        <w:r w:rsidRPr="004945E5">
          <w:rPr>
            <w:rStyle w:val="ac"/>
            <w:rFonts w:ascii="Arial" w:hAnsi="Arial" w:cs="Arial"/>
            <w:noProof/>
          </w:rPr>
          <w:t>1</w:t>
        </w:r>
        <w:r w:rsidRPr="004945E5">
          <w:rPr>
            <w:rStyle w:val="ac"/>
            <w:rFonts w:ascii="Arial" w:hAnsi="Arial" w:cs="Arial"/>
          </w:rPr>
          <w:fldChar w:fldCharType="end"/>
        </w:r>
      </w:p>
    </w:sdtContent>
  </w:sdt>
  <w:p w14:paraId="010570E8" w14:textId="5254D6B7" w:rsidR="00EA1BE9" w:rsidRPr="0044498F" w:rsidRDefault="00EA1BE9" w:rsidP="004945E5">
    <w:pPr>
      <w:pStyle w:val="ab"/>
      <w:spacing w:after="0"/>
      <w:ind w:right="360"/>
      <w:rPr>
        <w:rFonts w:ascii="Arial" w:hAnsi="Arial" w:cs="Arial"/>
      </w:rPr>
    </w:pPr>
    <w:r w:rsidRPr="0044498F">
      <w:rPr>
        <w:rFonts w:ascii="Arial" w:hAnsi="Arial" w:cs="Arial"/>
        <w:noProof/>
      </w:rPr>
      <mc:AlternateContent>
        <mc:Choice Requires="wps">
          <w:drawing>
            <wp:anchor distT="0" distB="0" distL="114300" distR="114300" simplePos="0" relativeHeight="251663360" behindDoc="0" locked="0" layoutInCell="1" allowOverlap="1" wp14:anchorId="025A91AF" wp14:editId="02CD77A3">
              <wp:simplePos x="0" y="0"/>
              <wp:positionH relativeFrom="column">
                <wp:posOffset>36195</wp:posOffset>
              </wp:positionH>
              <wp:positionV relativeFrom="paragraph">
                <wp:posOffset>-17586</wp:posOffset>
              </wp:positionV>
              <wp:extent cx="6958728" cy="0"/>
              <wp:effectExtent l="0" t="0" r="13970" b="12700"/>
              <wp:wrapNone/>
              <wp:docPr id="715336580" name="직선 연결선[R] 3"/>
              <wp:cNvGraphicFramePr/>
              <a:graphic xmlns:a="http://schemas.openxmlformats.org/drawingml/2006/main">
                <a:graphicData uri="http://schemas.microsoft.com/office/word/2010/wordprocessingShape">
                  <wps:wsp>
                    <wps:cNvCnPr/>
                    <wps:spPr>
                      <a:xfrm>
                        <a:off x="0" y="0"/>
                        <a:ext cx="6958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3EC43" id="직선 연결선[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4pt" to="550.8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" strokecolor="black [3213]" strokeweight="1pt">
              <v:stroke joinstyle="miter"/>
            </v:line>
          </w:pict>
        </mc:Fallback>
      </mc:AlternateContent>
    </w:r>
    <w:r w:rsidRPr="0044498F">
      <w:rPr>
        <w:rFonts w:ascii="Arial" w:hAnsi="Arial" w:cs="Arial"/>
        <w:noProof/>
      </w:rPr>
      <mc:AlternateContent>
        <mc:Choice Requires="wps">
          <w:drawing>
            <wp:anchor distT="0" distB="0" distL="114300" distR="114300" simplePos="0" relativeHeight="251662336" behindDoc="0" locked="0" layoutInCell="1" allowOverlap="1" wp14:anchorId="6C90E1A0" wp14:editId="43E56FAE">
              <wp:simplePos x="0" y="0"/>
              <wp:positionH relativeFrom="column">
                <wp:posOffset>-25400</wp:posOffset>
              </wp:positionH>
              <wp:positionV relativeFrom="paragraph">
                <wp:posOffset>199390</wp:posOffset>
              </wp:positionV>
              <wp:extent cx="7129145" cy="0"/>
              <wp:effectExtent l="0" t="0" r="0" b="0"/>
              <wp:wrapSquare wrapText="bothSides"/>
              <wp:docPr id="1302955640" name="사각형 38"/>
              <wp:cNvGraphicFramePr/>
              <a:graphic xmlns:a="http://schemas.openxmlformats.org/drawingml/2006/main">
                <a:graphicData uri="http://schemas.microsoft.com/office/word/2010/wordprocessingShape">
                  <wps:wsp>
                    <wps:cNvSpPr/>
                    <wps:spPr>
                      <a:xfrm>
                        <a:off x="0" y="0"/>
                        <a:ext cx="7129145" cy="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C4CFB" id="사각형 38" o:spid="_x0000_s1026" style="position:absolute;margin-left:-2pt;margin-top:15.7pt;width:561.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" fillcolor="black [3213]" stroked="f" strokeweight="1pt">
              <w10:wrap type="square"/>
            </v:rect>
          </w:pict>
        </mc:Fallback>
      </mc:AlternateContent>
    </w:r>
    <w:r w:rsidR="004945E5" w:rsidRPr="0044498F">
      <w:rPr>
        <w:rFonts w:ascii="Arial" w:hAnsi="Arial" w:cs="Arial"/>
      </w:rPr>
      <w:t xml:space="preserve">GHU Open </w:t>
    </w:r>
    <w:r w:rsidR="004945E5" w:rsidRPr="0044498F">
      <w:rPr>
        <w:rFonts w:ascii="Segoe UI Symbol" w:hAnsi="Segoe UI Symbol" w:cs="Segoe UI Symbol"/>
      </w:rPr>
      <w:t>⏐</w:t>
    </w:r>
    <w:r w:rsidR="004945E5" w:rsidRPr="0044498F">
      <w:rPr>
        <w:rFonts w:ascii="Arial" w:hAnsi="Arial" w:cs="Arial"/>
      </w:rPr>
      <w:t xml:space="preserve"> 202</w:t>
    </w:r>
    <w:r w:rsidR="002339AC" w:rsidRPr="0044498F">
      <w:rPr>
        <w:rFonts w:ascii="Arial" w:hAnsi="Arial" w:cs="Arial"/>
      </w:rPr>
      <w:t xml:space="preserve">6, 00, </w:t>
    </w:r>
    <w:r w:rsidR="004945E5" w:rsidRPr="0044498F">
      <w:rPr>
        <w:rFonts w:ascii="Arial" w:hAnsi="Arial" w:cs="Arial"/>
      </w:rPr>
      <w:t xml:space="preserve">00000 </w:t>
    </w:r>
    <w:r w:rsidR="004945E5" w:rsidRPr="0044498F">
      <w:rPr>
        <w:rFonts w:ascii="Segoe UI Symbol" w:hAnsi="Segoe UI Symbol" w:cs="Segoe UI Symbol"/>
      </w:rPr>
      <w:t>⏐</w:t>
    </w:r>
    <w:r w:rsidR="002339AC" w:rsidRPr="0044498F">
      <w:rPr>
        <w:rFonts w:ascii="Arial" w:hAnsi="Arial" w:cs="Arial"/>
      </w:rPr>
      <w:t xml:space="preserve"> </w:t>
    </w:r>
    <w:r w:rsidR="004945E5" w:rsidRPr="0044498F">
      <w:rPr>
        <w:rFonts w:ascii="Arial" w:hAnsi="Arial" w:cs="Arial"/>
      </w:rPr>
      <w:t>https://doi.org/xxxxxxxxx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BAC0" w14:textId="77777777" w:rsidR="000E7162" w:rsidRDefault="000E7162" w:rsidP="00EA1BE9">
      <w:pPr>
        <w:spacing w:after="0"/>
      </w:pPr>
      <w:r>
        <w:separator/>
      </w:r>
    </w:p>
  </w:footnote>
  <w:footnote w:type="continuationSeparator" w:id="0">
    <w:p w14:paraId="2A3A7FAD" w14:textId="77777777" w:rsidR="000E7162" w:rsidRDefault="000E7162" w:rsidP="00EA1B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7A8C" w14:textId="77777777" w:rsidR="00EA1BE9" w:rsidRDefault="00EA1BE9">
    <w:pPr>
      <w:pStyle w:val="aa"/>
    </w:pPr>
    <w:r>
      <w:rPr>
        <w:rFonts w:hint="eastAsia"/>
        <w:noProof/>
      </w:rPr>
      <mc:AlternateContent>
        <mc:Choice Requires="wps">
          <w:drawing>
            <wp:anchor distT="0" distB="0" distL="114300" distR="114300" simplePos="0" relativeHeight="251658240" behindDoc="0" locked="0" layoutInCell="1" allowOverlap="1" wp14:anchorId="34B878D2" wp14:editId="4F8A55AA">
              <wp:simplePos x="0" y="0"/>
              <wp:positionH relativeFrom="column">
                <wp:posOffset>-330604</wp:posOffset>
              </wp:positionH>
              <wp:positionV relativeFrom="paragraph">
                <wp:posOffset>-10390</wp:posOffset>
              </wp:positionV>
              <wp:extent cx="7668491" cy="342900"/>
              <wp:effectExtent l="0" t="0" r="15240" b="12700"/>
              <wp:wrapNone/>
              <wp:docPr id="1673130331" name="직사각형 2"/>
              <wp:cNvGraphicFramePr/>
              <a:graphic xmlns:a="http://schemas.openxmlformats.org/drawingml/2006/main">
                <a:graphicData uri="http://schemas.microsoft.com/office/word/2010/wordprocessingShape">
                  <wps:wsp>
                    <wps:cNvSpPr/>
                    <wps:spPr>
                      <a:xfrm flipH="1">
                        <a:off x="0" y="0"/>
                        <a:ext cx="7668491" cy="342900"/>
                      </a:xfrm>
                      <a:prstGeom prst="rect">
                        <a:avLst/>
                      </a:prstGeom>
                      <a:solidFill>
                        <a:srgbClr val="8B1537"/>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AB935E" w14:textId="77777777" w:rsidR="0044498F" w:rsidRPr="0044498F" w:rsidRDefault="0044498F" w:rsidP="0044498F">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eISSN: 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878D2" id="직사각형 2" o:spid="_x0000_s1026" style="position:absolute;margin-left:-26.05pt;margin-top:-.8pt;width:603.8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" fillcolor="#8b1537" strokecolor="#030e13 [484]" strokeweight="1pt">
              <v:textbox>
                <w:txbxContent>
                  <w:p w14:paraId="15AB935E" w14:textId="77777777" w:rsidR="0044498F" w:rsidRPr="0044498F" w:rsidRDefault="0044498F" w:rsidP="0044498F">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eISSN: 0000-0000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1F17"/>
    <w:multiLevelType w:val="hybridMultilevel"/>
    <w:tmpl w:val="FA5056DC"/>
    <w:lvl w:ilvl="0" w:tplc="928227EC">
      <w:start w:val="2"/>
      <w:numFmt w:val="bullet"/>
      <w:lvlText w:val=""/>
      <w:lvlJc w:val="left"/>
      <w:pPr>
        <w:ind w:left="800" w:hanging="360"/>
      </w:pPr>
      <w:rPr>
        <w:rFonts w:ascii="Wingdings" w:eastAsiaTheme="minorEastAsia"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49254B76"/>
    <w:multiLevelType w:val="hybridMultilevel"/>
    <w:tmpl w:val="9600E6F6"/>
    <w:lvl w:ilvl="0" w:tplc="1E44747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49B32CA6"/>
    <w:multiLevelType w:val="hybridMultilevel"/>
    <w:tmpl w:val="1FC4EFDC"/>
    <w:lvl w:ilvl="0" w:tplc="BA68A66C">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num w:numId="1" w16cid:durableId="2047562118">
    <w:abstractNumId w:val="0"/>
  </w:num>
  <w:num w:numId="2" w16cid:durableId="35006933">
    <w:abstractNumId w:val="1"/>
  </w:num>
  <w:num w:numId="3" w16cid:durableId="41751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00"/>
  <w:autoHyphenation/>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E9"/>
    <w:rsid w:val="00007C9C"/>
    <w:rsid w:val="00027D8F"/>
    <w:rsid w:val="00036B95"/>
    <w:rsid w:val="000B21F0"/>
    <w:rsid w:val="000E7162"/>
    <w:rsid w:val="001032C6"/>
    <w:rsid w:val="00141A8A"/>
    <w:rsid w:val="00144A2B"/>
    <w:rsid w:val="0015152D"/>
    <w:rsid w:val="0016596F"/>
    <w:rsid w:val="001742EE"/>
    <w:rsid w:val="001C3E04"/>
    <w:rsid w:val="001D121D"/>
    <w:rsid w:val="001D1C33"/>
    <w:rsid w:val="00227E25"/>
    <w:rsid w:val="002339AC"/>
    <w:rsid w:val="00242C34"/>
    <w:rsid w:val="00244F5F"/>
    <w:rsid w:val="00283F5D"/>
    <w:rsid w:val="002A4247"/>
    <w:rsid w:val="002E1E8A"/>
    <w:rsid w:val="00344128"/>
    <w:rsid w:val="00361F29"/>
    <w:rsid w:val="003A239E"/>
    <w:rsid w:val="003D3437"/>
    <w:rsid w:val="003D3BB8"/>
    <w:rsid w:val="00421752"/>
    <w:rsid w:val="0044304E"/>
    <w:rsid w:val="0044498F"/>
    <w:rsid w:val="004474DF"/>
    <w:rsid w:val="004758A5"/>
    <w:rsid w:val="00475BB6"/>
    <w:rsid w:val="004945E5"/>
    <w:rsid w:val="004A19D3"/>
    <w:rsid w:val="004E429E"/>
    <w:rsid w:val="005106D7"/>
    <w:rsid w:val="00516A91"/>
    <w:rsid w:val="00525258"/>
    <w:rsid w:val="00527036"/>
    <w:rsid w:val="00535798"/>
    <w:rsid w:val="00553339"/>
    <w:rsid w:val="005569CA"/>
    <w:rsid w:val="005900F5"/>
    <w:rsid w:val="005D66E2"/>
    <w:rsid w:val="005D7A9A"/>
    <w:rsid w:val="0061417A"/>
    <w:rsid w:val="006244A1"/>
    <w:rsid w:val="00630027"/>
    <w:rsid w:val="00634672"/>
    <w:rsid w:val="00644C13"/>
    <w:rsid w:val="006D1103"/>
    <w:rsid w:val="00721E63"/>
    <w:rsid w:val="0073169E"/>
    <w:rsid w:val="00770F1C"/>
    <w:rsid w:val="0079451D"/>
    <w:rsid w:val="007A4098"/>
    <w:rsid w:val="008627C4"/>
    <w:rsid w:val="00890574"/>
    <w:rsid w:val="008A1491"/>
    <w:rsid w:val="008A5D56"/>
    <w:rsid w:val="008F265E"/>
    <w:rsid w:val="008F5989"/>
    <w:rsid w:val="00914D9A"/>
    <w:rsid w:val="00955A1C"/>
    <w:rsid w:val="00975699"/>
    <w:rsid w:val="009A142D"/>
    <w:rsid w:val="009B3209"/>
    <w:rsid w:val="009E568D"/>
    <w:rsid w:val="00A613F6"/>
    <w:rsid w:val="00A716C2"/>
    <w:rsid w:val="00A86A5B"/>
    <w:rsid w:val="00AA5785"/>
    <w:rsid w:val="00AE7CDA"/>
    <w:rsid w:val="00B2717F"/>
    <w:rsid w:val="00B31F6E"/>
    <w:rsid w:val="00B75431"/>
    <w:rsid w:val="00BE4AFC"/>
    <w:rsid w:val="00C647AE"/>
    <w:rsid w:val="00CA448D"/>
    <w:rsid w:val="00CC380D"/>
    <w:rsid w:val="00CC44BD"/>
    <w:rsid w:val="00D024A1"/>
    <w:rsid w:val="00D14125"/>
    <w:rsid w:val="00D143BD"/>
    <w:rsid w:val="00D82D98"/>
    <w:rsid w:val="00DA4370"/>
    <w:rsid w:val="00DD3FBE"/>
    <w:rsid w:val="00DF3A3D"/>
    <w:rsid w:val="00E1578C"/>
    <w:rsid w:val="00E464C0"/>
    <w:rsid w:val="00E73901"/>
    <w:rsid w:val="00E8035D"/>
    <w:rsid w:val="00EA1BE9"/>
    <w:rsid w:val="00EA4C26"/>
    <w:rsid w:val="00EC30D9"/>
    <w:rsid w:val="00ED29FD"/>
    <w:rsid w:val="00F44082"/>
    <w:rsid w:val="00F51EE9"/>
    <w:rsid w:val="00FD2664"/>
    <w:rsid w:val="00FD70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4108C"/>
  <w15:chartTrackingRefBased/>
  <w15:docId w15:val="{D4B066B1-E2F9-9044-AEE6-E2138AB7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A1B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A1B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A1B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A1B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A1B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A1B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A1B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A1B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A1B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A1BE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A1BE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A1BE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A1BE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A1BE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A1BE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A1BE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A1BE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A1BE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A1BE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A1B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1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A1BE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A1BE9"/>
    <w:pPr>
      <w:spacing w:before="160"/>
      <w:jc w:val="center"/>
    </w:pPr>
    <w:rPr>
      <w:i/>
      <w:iCs/>
      <w:color w:val="404040" w:themeColor="text1" w:themeTint="BF"/>
    </w:rPr>
  </w:style>
  <w:style w:type="character" w:customStyle="1" w:styleId="Char1">
    <w:name w:val="인용 Char"/>
    <w:basedOn w:val="a0"/>
    <w:link w:val="a5"/>
    <w:uiPriority w:val="29"/>
    <w:rsid w:val="00EA1BE9"/>
    <w:rPr>
      <w:i/>
      <w:iCs/>
      <w:color w:val="404040" w:themeColor="text1" w:themeTint="BF"/>
    </w:rPr>
  </w:style>
  <w:style w:type="paragraph" w:styleId="a6">
    <w:name w:val="List Paragraph"/>
    <w:basedOn w:val="a"/>
    <w:uiPriority w:val="34"/>
    <w:qFormat/>
    <w:rsid w:val="00EA1BE9"/>
    <w:pPr>
      <w:ind w:left="720"/>
      <w:contextualSpacing/>
    </w:pPr>
  </w:style>
  <w:style w:type="character" w:styleId="a7">
    <w:name w:val="Intense Emphasis"/>
    <w:basedOn w:val="a0"/>
    <w:uiPriority w:val="21"/>
    <w:qFormat/>
    <w:rsid w:val="00EA1BE9"/>
    <w:rPr>
      <w:i/>
      <w:iCs/>
      <w:color w:val="0F4761" w:themeColor="accent1" w:themeShade="BF"/>
    </w:rPr>
  </w:style>
  <w:style w:type="paragraph" w:styleId="a8">
    <w:name w:val="Intense Quote"/>
    <w:basedOn w:val="a"/>
    <w:next w:val="a"/>
    <w:link w:val="Char2"/>
    <w:uiPriority w:val="30"/>
    <w:qFormat/>
    <w:rsid w:val="00EA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A1BE9"/>
    <w:rPr>
      <w:i/>
      <w:iCs/>
      <w:color w:val="0F4761" w:themeColor="accent1" w:themeShade="BF"/>
    </w:rPr>
  </w:style>
  <w:style w:type="character" w:styleId="a9">
    <w:name w:val="Intense Reference"/>
    <w:basedOn w:val="a0"/>
    <w:uiPriority w:val="32"/>
    <w:qFormat/>
    <w:rsid w:val="00EA1BE9"/>
    <w:rPr>
      <w:b/>
      <w:bCs/>
      <w:smallCaps/>
      <w:color w:val="0F4761" w:themeColor="accent1" w:themeShade="BF"/>
      <w:spacing w:val="5"/>
    </w:rPr>
  </w:style>
  <w:style w:type="paragraph" w:styleId="aa">
    <w:name w:val="header"/>
    <w:basedOn w:val="a"/>
    <w:link w:val="Char3"/>
    <w:uiPriority w:val="99"/>
    <w:unhideWhenUsed/>
    <w:rsid w:val="00EA1BE9"/>
    <w:pPr>
      <w:tabs>
        <w:tab w:val="center" w:pos="4513"/>
        <w:tab w:val="right" w:pos="9026"/>
      </w:tabs>
      <w:snapToGrid w:val="0"/>
    </w:pPr>
  </w:style>
  <w:style w:type="character" w:customStyle="1" w:styleId="Char3">
    <w:name w:val="머리글 Char"/>
    <w:basedOn w:val="a0"/>
    <w:link w:val="aa"/>
    <w:uiPriority w:val="99"/>
    <w:rsid w:val="00EA1BE9"/>
  </w:style>
  <w:style w:type="paragraph" w:styleId="ab">
    <w:name w:val="footer"/>
    <w:basedOn w:val="a"/>
    <w:link w:val="Char4"/>
    <w:uiPriority w:val="99"/>
    <w:unhideWhenUsed/>
    <w:rsid w:val="00EA1BE9"/>
    <w:pPr>
      <w:tabs>
        <w:tab w:val="center" w:pos="4513"/>
        <w:tab w:val="right" w:pos="9026"/>
      </w:tabs>
      <w:snapToGrid w:val="0"/>
    </w:pPr>
  </w:style>
  <w:style w:type="character" w:customStyle="1" w:styleId="Char4">
    <w:name w:val="바닥글 Char"/>
    <w:basedOn w:val="a0"/>
    <w:link w:val="ab"/>
    <w:uiPriority w:val="99"/>
    <w:rsid w:val="00EA1BE9"/>
  </w:style>
  <w:style w:type="character" w:styleId="ac">
    <w:name w:val="page number"/>
    <w:basedOn w:val="a0"/>
    <w:uiPriority w:val="99"/>
    <w:semiHidden/>
    <w:unhideWhenUsed/>
    <w:rsid w:val="004945E5"/>
  </w:style>
  <w:style w:type="table" w:styleId="ad">
    <w:name w:val="Table Grid"/>
    <w:basedOn w:val="a1"/>
    <w:uiPriority w:val="39"/>
    <w:rsid w:val="004945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25258"/>
    <w:rPr>
      <w:color w:val="467886" w:themeColor="hyperlink"/>
      <w:u w:val="single"/>
    </w:rPr>
  </w:style>
  <w:style w:type="character" w:styleId="af">
    <w:name w:val="Unresolved Mention"/>
    <w:basedOn w:val="a0"/>
    <w:uiPriority w:val="99"/>
    <w:semiHidden/>
    <w:unhideWhenUsed/>
    <w:rsid w:val="00525258"/>
    <w:rPr>
      <w:color w:val="605E5C"/>
      <w:shd w:val="clear" w:color="auto" w:fill="E1DFDD"/>
    </w:rPr>
  </w:style>
  <w:style w:type="paragraph" w:customStyle="1" w:styleId="MDPI42tablebody">
    <w:name w:val="MDPI_4.2_table_body"/>
    <w:qFormat/>
    <w:rsid w:val="00242C34"/>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1263</Words>
  <Characters>8071</Characters>
  <Application>Microsoft Office Word</Application>
  <DocSecurity>0</DocSecurity>
  <Lines>221</Lines>
  <Paragraphs>95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2587</dc:creator>
  <cp:keywords/>
  <dc:description/>
  <cp:lastModifiedBy>. Brain</cp:lastModifiedBy>
  <cp:revision>24</cp:revision>
  <cp:lastPrinted>2026-05-11T07:50:00Z</cp:lastPrinted>
  <dcterms:created xsi:type="dcterms:W3CDTF">2025-08-27T13:16:00Z</dcterms:created>
  <dcterms:modified xsi:type="dcterms:W3CDTF">2026-05-12T09:47:00Z</dcterms:modified>
</cp:coreProperties>
</file>